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9EB" w:rsidRPr="007329EB" w:rsidRDefault="007329EB" w:rsidP="007329EB">
      <w:pPr>
        <w:spacing w:after="0" w:line="240" w:lineRule="auto"/>
        <w:jc w:val="right"/>
        <w:rPr>
          <w:rFonts w:ascii="Arial" w:eastAsia="Times New Roman" w:hAnsi="Arial" w:cs="Arial"/>
          <w:bCs/>
          <w:i/>
          <w:iCs/>
          <w:sz w:val="28"/>
          <w:szCs w:val="24"/>
          <w:lang w:eastAsia="pl-PL"/>
        </w:rPr>
      </w:pPr>
      <w:r w:rsidRPr="007329EB">
        <w:rPr>
          <w:rFonts w:ascii="Arial" w:eastAsia="Times New Roman" w:hAnsi="Arial" w:cs="Arial"/>
          <w:bCs/>
          <w:i/>
          <w:iCs/>
          <w:sz w:val="28"/>
          <w:szCs w:val="24"/>
          <w:lang w:eastAsia="pl-PL"/>
        </w:rPr>
        <w:t xml:space="preserve"> </w:t>
      </w:r>
    </w:p>
    <w:p w:rsidR="007329EB" w:rsidRPr="007329EB" w:rsidRDefault="007329EB" w:rsidP="007329EB">
      <w:pPr>
        <w:spacing w:after="0" w:line="240" w:lineRule="auto"/>
        <w:jc w:val="right"/>
        <w:rPr>
          <w:rFonts w:ascii="Arial" w:eastAsia="Times New Roman" w:hAnsi="Arial" w:cs="Arial"/>
          <w:b/>
          <w:bCs/>
          <w:i/>
          <w:iCs/>
          <w:sz w:val="28"/>
          <w:szCs w:val="24"/>
          <w:lang w:eastAsia="pl-PL"/>
        </w:rPr>
      </w:pPr>
    </w:p>
    <w:p w:rsidR="007329EB" w:rsidRPr="007329EB" w:rsidRDefault="007329EB" w:rsidP="007329EB">
      <w:pPr>
        <w:spacing w:after="0" w:line="240" w:lineRule="auto"/>
        <w:jc w:val="right"/>
        <w:rPr>
          <w:rFonts w:ascii="Arial" w:eastAsia="Times New Roman" w:hAnsi="Arial" w:cs="Arial"/>
          <w:b/>
          <w:bCs/>
          <w:i/>
          <w:iCs/>
          <w:sz w:val="28"/>
          <w:szCs w:val="24"/>
          <w:lang w:eastAsia="pl-PL"/>
        </w:rPr>
      </w:pPr>
    </w:p>
    <w:p w:rsidR="007329EB" w:rsidRPr="007329EB" w:rsidRDefault="007329EB" w:rsidP="007329EB">
      <w:pPr>
        <w:spacing w:after="40" w:line="240" w:lineRule="auto"/>
        <w:jc w:val="center"/>
        <w:rPr>
          <w:rFonts w:ascii="Arial" w:eastAsia="Times New Roman" w:hAnsi="Arial" w:cs="Arial"/>
          <w:b/>
          <w:sz w:val="27"/>
          <w:szCs w:val="20"/>
          <w:lang w:eastAsia="pl-PL"/>
        </w:rPr>
      </w:pPr>
      <w:r w:rsidRPr="007329EB">
        <w:rPr>
          <w:rFonts w:ascii="Arial" w:eastAsia="Times New Roman" w:hAnsi="Arial" w:cs="Arial"/>
          <w:b/>
          <w:bCs/>
          <w:sz w:val="28"/>
          <w:szCs w:val="20"/>
          <w:lang w:eastAsia="pl-PL"/>
        </w:rPr>
        <w:t>ZARZĄDZENIE</w:t>
      </w:r>
      <w:r w:rsidRPr="007329EB">
        <w:rPr>
          <w:rFonts w:ascii="Arial" w:eastAsia="Times New Roman" w:hAnsi="Arial" w:cs="Arial"/>
          <w:b/>
          <w:bCs/>
          <w:sz w:val="28"/>
          <w:szCs w:val="20"/>
          <w:lang w:eastAsia="pl-PL"/>
        </w:rPr>
        <w:br/>
      </w:r>
      <w:r w:rsidRPr="007329EB">
        <w:rPr>
          <w:rFonts w:ascii="Arial" w:eastAsia="Times New Roman" w:hAnsi="Arial" w:cs="Arial"/>
          <w:b/>
          <w:bCs/>
          <w:sz w:val="26"/>
          <w:szCs w:val="20"/>
          <w:lang w:eastAsia="pl-PL"/>
        </w:rPr>
        <w:t>Rektora Uniwersytetu Ekonomicznego w Krakowie</w:t>
      </w:r>
      <w:r w:rsidRPr="007329EB">
        <w:rPr>
          <w:rFonts w:ascii="Arial" w:eastAsia="Times New Roman" w:hAnsi="Arial" w:cs="Arial"/>
          <w:b/>
          <w:bCs/>
          <w:sz w:val="26"/>
          <w:szCs w:val="20"/>
          <w:lang w:eastAsia="pl-PL"/>
        </w:rPr>
        <w:br/>
      </w:r>
      <w:r w:rsidRPr="007329EB">
        <w:rPr>
          <w:rFonts w:ascii="Arial" w:eastAsia="Times New Roman" w:hAnsi="Arial" w:cs="Arial"/>
          <w:b/>
          <w:bCs/>
          <w:sz w:val="27"/>
          <w:szCs w:val="20"/>
          <w:lang w:eastAsia="pl-PL"/>
        </w:rPr>
        <w:t xml:space="preserve">nr </w:t>
      </w:r>
      <w:r w:rsidR="009742DF">
        <w:rPr>
          <w:rFonts w:ascii="Arial" w:eastAsia="Times New Roman" w:hAnsi="Arial" w:cs="Arial"/>
          <w:b/>
          <w:bCs/>
          <w:sz w:val="27"/>
          <w:szCs w:val="20"/>
          <w:lang w:eastAsia="pl-PL"/>
        </w:rPr>
        <w:t>R-0201-11/2019</w:t>
      </w:r>
      <w:bookmarkStart w:id="0" w:name="_GoBack"/>
      <w:bookmarkEnd w:id="0"/>
    </w:p>
    <w:p w:rsidR="007329EB" w:rsidRPr="007329EB" w:rsidRDefault="007329EB" w:rsidP="007329EB">
      <w:pPr>
        <w:spacing w:after="40" w:line="240" w:lineRule="auto"/>
        <w:jc w:val="center"/>
        <w:rPr>
          <w:rFonts w:ascii="Arial" w:eastAsia="Times New Roman" w:hAnsi="Arial" w:cs="Arial"/>
          <w:sz w:val="16"/>
          <w:szCs w:val="20"/>
          <w:lang w:eastAsia="pl-PL"/>
        </w:rPr>
      </w:pPr>
      <w:r w:rsidRPr="007329EB">
        <w:rPr>
          <w:rFonts w:ascii="Arial" w:eastAsia="Times New Roman" w:hAnsi="Arial" w:cs="Arial"/>
          <w:szCs w:val="20"/>
          <w:lang w:eastAsia="pl-PL"/>
        </w:rPr>
        <w:t xml:space="preserve"> z dnia </w:t>
      </w:r>
      <w:r w:rsidR="009742DF">
        <w:rPr>
          <w:rFonts w:ascii="Arial" w:eastAsia="Times New Roman" w:hAnsi="Arial" w:cs="Arial"/>
          <w:szCs w:val="20"/>
          <w:lang w:eastAsia="pl-PL"/>
        </w:rPr>
        <w:t>26 kwietnia 2019 roku</w:t>
      </w:r>
    </w:p>
    <w:p w:rsidR="007329EB" w:rsidRPr="007329EB" w:rsidRDefault="007329EB" w:rsidP="007329EB">
      <w:pPr>
        <w:spacing w:after="0" w:line="240" w:lineRule="auto"/>
        <w:jc w:val="center"/>
        <w:rPr>
          <w:rFonts w:ascii="Arial" w:eastAsia="Times New Roman" w:hAnsi="Arial" w:cs="Arial"/>
          <w:szCs w:val="20"/>
          <w:lang w:eastAsia="pl-PL"/>
        </w:rPr>
      </w:pPr>
    </w:p>
    <w:p w:rsidR="007329EB" w:rsidRPr="007329EB" w:rsidRDefault="007329EB" w:rsidP="007329EB">
      <w:pPr>
        <w:spacing w:after="60" w:line="240" w:lineRule="auto"/>
        <w:jc w:val="center"/>
        <w:rPr>
          <w:rFonts w:ascii="Arial" w:eastAsia="Times New Roman" w:hAnsi="Arial" w:cs="Arial"/>
          <w:lang w:eastAsia="pl-PL"/>
        </w:rPr>
      </w:pPr>
      <w:r w:rsidRPr="007329EB">
        <w:rPr>
          <w:rFonts w:ascii="Arial" w:eastAsia="Times New Roman" w:hAnsi="Arial" w:cs="Arial"/>
          <w:lang w:eastAsia="pl-PL"/>
        </w:rPr>
        <w:t>w sprawie</w:t>
      </w:r>
    </w:p>
    <w:p w:rsidR="007329EB" w:rsidRPr="007329EB" w:rsidRDefault="006D4979" w:rsidP="007329E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określenia</w:t>
      </w:r>
      <w:r w:rsidR="000538CC">
        <w:rPr>
          <w:rFonts w:ascii="Arial" w:eastAsia="Times New Roman" w:hAnsi="Arial" w:cs="Arial"/>
          <w:b/>
          <w:lang w:eastAsia="pl-PL"/>
        </w:rPr>
        <w:t xml:space="preserve"> wzoru karty przedmiotu</w:t>
      </w:r>
    </w:p>
    <w:p w:rsidR="007329EB" w:rsidRPr="007329EB" w:rsidRDefault="007329EB" w:rsidP="007329EB">
      <w:pPr>
        <w:spacing w:after="60" w:line="240" w:lineRule="auto"/>
        <w:jc w:val="center"/>
        <w:rPr>
          <w:rFonts w:ascii="Arial" w:eastAsia="Times New Roman" w:hAnsi="Arial" w:cs="Arial"/>
          <w:szCs w:val="20"/>
          <w:lang w:eastAsia="pl-PL"/>
        </w:rPr>
      </w:pPr>
    </w:p>
    <w:p w:rsidR="007329EB" w:rsidRPr="007329EB" w:rsidRDefault="007329EB" w:rsidP="007329EB">
      <w:pPr>
        <w:spacing w:after="0" w:line="240" w:lineRule="auto"/>
        <w:rPr>
          <w:rFonts w:ascii="Arial" w:eastAsia="Times New Roman" w:hAnsi="Arial" w:cs="Arial"/>
          <w:b/>
          <w:bCs/>
          <w:szCs w:val="20"/>
          <w:lang w:eastAsia="pl-PL"/>
        </w:rPr>
      </w:pPr>
    </w:p>
    <w:p w:rsidR="007329EB" w:rsidRPr="007329EB" w:rsidRDefault="007329EB" w:rsidP="007329E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329EB">
        <w:rPr>
          <w:rFonts w:ascii="Arial" w:eastAsia="Times New Roman" w:hAnsi="Arial" w:cs="Arial"/>
          <w:lang w:eastAsia="pl-PL"/>
        </w:rPr>
        <w:t>Działając na podstawie art. 23  ust. </w:t>
      </w:r>
      <w:r w:rsidR="000538CC">
        <w:rPr>
          <w:rFonts w:ascii="Arial" w:eastAsia="Times New Roman" w:hAnsi="Arial" w:cs="Arial"/>
          <w:lang w:eastAsia="pl-PL"/>
        </w:rPr>
        <w:t>1</w:t>
      </w:r>
      <w:r w:rsidRPr="007329EB">
        <w:rPr>
          <w:rFonts w:ascii="Arial" w:eastAsia="Times New Roman" w:hAnsi="Arial" w:cs="Arial"/>
          <w:lang w:eastAsia="pl-PL"/>
        </w:rPr>
        <w:t xml:space="preserve"> Ustawy z dnia 20 lipca 2018 r. Prawo </w:t>
      </w:r>
      <w:r w:rsidRPr="007329EB">
        <w:rPr>
          <w:rFonts w:ascii="Arial" w:eastAsia="Times New Roman" w:hAnsi="Arial" w:cs="Arial"/>
          <w:lang w:eastAsia="pl-PL"/>
        </w:rPr>
        <w:br/>
        <w:t>o szkolnictwie wyższym i nauce (</w:t>
      </w:r>
      <w:proofErr w:type="spellStart"/>
      <w:r w:rsidR="000538CC">
        <w:rPr>
          <w:rFonts w:ascii="Arial" w:eastAsia="Times New Roman" w:hAnsi="Arial" w:cs="Arial"/>
          <w:lang w:eastAsia="pl-PL"/>
        </w:rPr>
        <w:t>t.j</w:t>
      </w:r>
      <w:proofErr w:type="spellEnd"/>
      <w:r w:rsidR="000538CC">
        <w:rPr>
          <w:rFonts w:ascii="Arial" w:eastAsia="Times New Roman" w:hAnsi="Arial" w:cs="Arial"/>
          <w:lang w:eastAsia="pl-PL"/>
        </w:rPr>
        <w:t xml:space="preserve">. </w:t>
      </w:r>
      <w:r w:rsidRPr="007329EB">
        <w:rPr>
          <w:rFonts w:ascii="Arial" w:eastAsia="Times New Roman" w:hAnsi="Arial" w:cs="Arial"/>
          <w:lang w:eastAsia="pl-PL"/>
        </w:rPr>
        <w:t>Dz. U. z 2018 r. poz. 1668</w:t>
      </w:r>
      <w:r w:rsidR="000538CC">
        <w:rPr>
          <w:rFonts w:ascii="Arial" w:eastAsia="Times New Roman" w:hAnsi="Arial" w:cs="Arial"/>
          <w:lang w:eastAsia="pl-PL"/>
        </w:rPr>
        <w:t xml:space="preserve"> z późn.zm.</w:t>
      </w:r>
      <w:r w:rsidRPr="007329EB">
        <w:rPr>
          <w:rFonts w:ascii="Arial" w:eastAsia="Times New Roman" w:hAnsi="Arial" w:cs="Arial"/>
          <w:lang w:eastAsia="pl-PL"/>
        </w:rPr>
        <w:t>)</w:t>
      </w:r>
      <w:r w:rsidR="000538CC">
        <w:rPr>
          <w:rFonts w:ascii="Arial" w:eastAsia="Times New Roman" w:hAnsi="Arial" w:cs="Arial"/>
          <w:lang w:eastAsia="pl-PL"/>
        </w:rPr>
        <w:t xml:space="preserve"> oraz </w:t>
      </w:r>
      <w:r w:rsidR="009057C7">
        <w:rPr>
          <w:rFonts w:ascii="Arial" w:eastAsia="Times New Roman" w:hAnsi="Arial" w:cs="Arial"/>
          <w:lang w:eastAsia="pl-PL"/>
        </w:rPr>
        <w:t>§ 8 Uchwały Senatu nr 17/2019</w:t>
      </w:r>
      <w:r w:rsidR="000538CC">
        <w:rPr>
          <w:rFonts w:ascii="Arial" w:eastAsia="Times New Roman" w:hAnsi="Arial" w:cs="Arial"/>
          <w:lang w:eastAsia="pl-PL"/>
        </w:rPr>
        <w:t xml:space="preserve"> z dnia 25 marca 2019 r. zmieniającej Uchwałę Senatu Uniwersytetu Ekonomicznego  w Krakowie nr 17/2017 z dnia 27 marca 2017 r. w sprawie wytycznych w zakresie tworzenia i prowadzenia kierunków studiów wyższych w Uniwersytecie Ekonomicznym w Krakowie</w:t>
      </w:r>
      <w:r w:rsidRPr="007329EB">
        <w:rPr>
          <w:rFonts w:ascii="Arial" w:eastAsia="Times New Roman" w:hAnsi="Arial" w:cs="Arial"/>
          <w:lang w:eastAsia="pl-PL"/>
        </w:rPr>
        <w:t xml:space="preserve"> zarządzam, co następuje:</w:t>
      </w:r>
    </w:p>
    <w:p w:rsidR="007329EB" w:rsidRPr="007329EB" w:rsidRDefault="007329EB" w:rsidP="007329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9EB" w:rsidRPr="007329EB" w:rsidRDefault="007329EB" w:rsidP="007329EB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329EB" w:rsidRDefault="000538CC" w:rsidP="007329EB">
      <w:pPr>
        <w:spacing w:after="80" w:line="240" w:lineRule="auto"/>
        <w:jc w:val="center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>§ 1</w:t>
      </w:r>
    </w:p>
    <w:p w:rsidR="000538CC" w:rsidRDefault="006D4979" w:rsidP="000538CC">
      <w:pPr>
        <w:spacing w:after="8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>Określa</w:t>
      </w:r>
      <w:r w:rsidR="000538CC">
        <w:rPr>
          <w:rFonts w:ascii="Arial" w:eastAsia="Times New Roman" w:hAnsi="Arial" w:cs="Arial"/>
          <w:szCs w:val="20"/>
          <w:lang w:eastAsia="pl-PL"/>
        </w:rPr>
        <w:t xml:space="preserve"> się wzór karty przedmiotu w brzmieniu załącznika do niniejszego zarządzenia.</w:t>
      </w:r>
    </w:p>
    <w:p w:rsidR="000538CC" w:rsidRPr="007329EB" w:rsidRDefault="000538CC" w:rsidP="000538CC">
      <w:pPr>
        <w:spacing w:after="8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</w:p>
    <w:p w:rsidR="007329EB" w:rsidRPr="007329EB" w:rsidRDefault="007329EB" w:rsidP="007329EB">
      <w:pPr>
        <w:spacing w:after="80" w:line="240" w:lineRule="auto"/>
        <w:jc w:val="center"/>
        <w:rPr>
          <w:rFonts w:ascii="Arial" w:eastAsia="Times New Roman" w:hAnsi="Arial" w:cs="Arial"/>
          <w:szCs w:val="20"/>
          <w:lang w:eastAsia="pl-PL"/>
        </w:rPr>
      </w:pPr>
      <w:r w:rsidRPr="007329EB">
        <w:rPr>
          <w:rFonts w:ascii="Arial" w:eastAsia="Times New Roman" w:hAnsi="Arial" w:cs="Arial"/>
          <w:szCs w:val="20"/>
          <w:lang w:eastAsia="pl-PL"/>
        </w:rPr>
        <w:t>§</w:t>
      </w:r>
      <w:r w:rsidR="000538CC">
        <w:rPr>
          <w:rFonts w:ascii="Arial" w:eastAsia="Times New Roman" w:hAnsi="Arial" w:cs="Arial"/>
          <w:szCs w:val="20"/>
          <w:lang w:eastAsia="pl-PL"/>
        </w:rPr>
        <w:t xml:space="preserve"> 2</w:t>
      </w:r>
    </w:p>
    <w:p w:rsidR="007329EB" w:rsidRPr="007329EB" w:rsidRDefault="007329EB" w:rsidP="007329EB">
      <w:pPr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 w:rsidRPr="007329EB">
        <w:rPr>
          <w:rFonts w:ascii="Arial" w:eastAsia="Times New Roman" w:hAnsi="Arial" w:cs="Arial"/>
          <w:szCs w:val="20"/>
          <w:lang w:eastAsia="pl-PL"/>
        </w:rPr>
        <w:t xml:space="preserve">Zarządzenie wchodzi w życie z dniem podpisania. </w:t>
      </w:r>
    </w:p>
    <w:p w:rsidR="007329EB" w:rsidRPr="007329EB" w:rsidRDefault="007329EB" w:rsidP="007329EB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329EB" w:rsidRPr="007329EB" w:rsidRDefault="007329EB" w:rsidP="007329EB">
      <w:pPr>
        <w:spacing w:after="0" w:line="240" w:lineRule="auto"/>
        <w:ind w:left="6800"/>
        <w:rPr>
          <w:rFonts w:ascii="Arial" w:eastAsia="Times New Roman" w:hAnsi="Arial" w:cs="Arial"/>
          <w:lang w:eastAsia="pl-PL"/>
        </w:rPr>
      </w:pPr>
    </w:p>
    <w:p w:rsidR="007329EB" w:rsidRPr="007329EB" w:rsidRDefault="007329EB" w:rsidP="007329EB">
      <w:pPr>
        <w:spacing w:after="0" w:line="240" w:lineRule="auto"/>
        <w:ind w:left="6800"/>
        <w:rPr>
          <w:rFonts w:ascii="Arial" w:eastAsia="Times New Roman" w:hAnsi="Arial" w:cs="Arial"/>
          <w:lang w:eastAsia="pl-PL"/>
        </w:rPr>
      </w:pPr>
      <w:r w:rsidRPr="007329EB">
        <w:rPr>
          <w:rFonts w:ascii="Arial" w:eastAsia="Times New Roman" w:hAnsi="Arial" w:cs="Arial"/>
          <w:lang w:eastAsia="pl-PL"/>
        </w:rPr>
        <w:t>REKTOR</w:t>
      </w:r>
    </w:p>
    <w:p w:rsidR="007329EB" w:rsidRPr="007329EB" w:rsidRDefault="007329EB" w:rsidP="007329EB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329EB" w:rsidRPr="007329EB" w:rsidRDefault="007329EB" w:rsidP="007329EB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329EB" w:rsidRPr="007329EB" w:rsidRDefault="007329EB" w:rsidP="007329EB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7329EB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Prof. UEK dr hab. Andrzej Chochół</w:t>
      </w:r>
    </w:p>
    <w:p w:rsidR="00B00C4A" w:rsidRDefault="00B00C4A"/>
    <w:sectPr w:rsidR="00B00C4A" w:rsidSect="0033460C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D74"/>
    <w:multiLevelType w:val="hybridMultilevel"/>
    <w:tmpl w:val="2DB4D260"/>
    <w:lvl w:ilvl="0" w:tplc="4C583264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27EF8"/>
    <w:multiLevelType w:val="hybridMultilevel"/>
    <w:tmpl w:val="546626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618428E">
      <w:start w:val="1"/>
      <w:numFmt w:val="decimal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D0632CF"/>
    <w:multiLevelType w:val="hybridMultilevel"/>
    <w:tmpl w:val="EB2EDB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E40A68"/>
    <w:multiLevelType w:val="hybridMultilevel"/>
    <w:tmpl w:val="EFB469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A5693E"/>
    <w:multiLevelType w:val="hybridMultilevel"/>
    <w:tmpl w:val="1BD4E768"/>
    <w:lvl w:ilvl="0" w:tplc="EF9274C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23D4277"/>
    <w:multiLevelType w:val="hybridMultilevel"/>
    <w:tmpl w:val="1FE4A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15A3B"/>
    <w:multiLevelType w:val="hybridMultilevel"/>
    <w:tmpl w:val="8A4E73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0C64ABD"/>
    <w:multiLevelType w:val="hybridMultilevel"/>
    <w:tmpl w:val="F2C0572C"/>
    <w:lvl w:ilvl="0" w:tplc="F6442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A0338D"/>
    <w:multiLevelType w:val="hybridMultilevel"/>
    <w:tmpl w:val="B986F9E0"/>
    <w:lvl w:ilvl="0" w:tplc="F6442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FF0"/>
    <w:rsid w:val="00006FF0"/>
    <w:rsid w:val="000538CC"/>
    <w:rsid w:val="002D7C12"/>
    <w:rsid w:val="006D4979"/>
    <w:rsid w:val="007329EB"/>
    <w:rsid w:val="00756B9A"/>
    <w:rsid w:val="009057C7"/>
    <w:rsid w:val="009742DF"/>
    <w:rsid w:val="00B0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B38C8"/>
  <w15:chartTrackingRefBased/>
  <w15:docId w15:val="{DD75D7D6-8E07-408A-8E07-3EF42E98E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Burkowicz</dc:creator>
  <cp:keywords/>
  <dc:description/>
  <cp:lastModifiedBy>Joanna Adamczyk</cp:lastModifiedBy>
  <cp:revision>3</cp:revision>
  <dcterms:created xsi:type="dcterms:W3CDTF">2019-04-26T12:38:00Z</dcterms:created>
  <dcterms:modified xsi:type="dcterms:W3CDTF">2019-04-26T12:42:00Z</dcterms:modified>
</cp:coreProperties>
</file>