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ED734" w14:textId="26D702FB" w:rsidR="00C20498" w:rsidRPr="00C53E21" w:rsidRDefault="00C20498" w:rsidP="00C20498">
      <w:pPr>
        <w:spacing w:after="40"/>
        <w:jc w:val="right"/>
        <w:rPr>
          <w:rFonts w:ascii="Arial" w:hAnsi="Arial" w:cs="Arial"/>
          <w:b/>
          <w:bCs/>
          <w:i/>
          <w:sz w:val="28"/>
        </w:rPr>
      </w:pPr>
    </w:p>
    <w:p w14:paraId="71844BF3" w14:textId="44A0E527" w:rsidR="00922779" w:rsidRDefault="00922779" w:rsidP="00922779">
      <w:pPr>
        <w:spacing w:after="4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FC7E6C">
        <w:rPr>
          <w:rFonts w:ascii="Arial" w:hAnsi="Arial" w:cs="Arial"/>
          <w:b/>
          <w:bCs/>
          <w:sz w:val="28"/>
        </w:rPr>
        <w:t>R-0201-28/2020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3"/>
        </w:rPr>
        <w:t xml:space="preserve"> z dnia</w:t>
      </w:r>
      <w:r w:rsidR="00FC7E6C">
        <w:rPr>
          <w:rFonts w:ascii="Arial" w:hAnsi="Arial" w:cs="Arial"/>
          <w:sz w:val="23"/>
        </w:rPr>
        <w:t xml:space="preserve"> 4 maja 2020 roku</w:t>
      </w:r>
      <w:bookmarkStart w:id="0" w:name="_GoBack"/>
      <w:bookmarkEnd w:id="0"/>
      <w:r>
        <w:rPr>
          <w:rFonts w:ascii="Arial" w:hAnsi="Arial" w:cs="Arial"/>
          <w:sz w:val="23"/>
        </w:rPr>
        <w:br/>
      </w:r>
    </w:p>
    <w:p w14:paraId="073634C5" w14:textId="77777777" w:rsidR="00C20498" w:rsidRPr="00C20498" w:rsidRDefault="00922779" w:rsidP="00C20498">
      <w:pPr>
        <w:spacing w:after="60"/>
        <w:jc w:val="center"/>
        <w:rPr>
          <w:rFonts w:ascii="Arial" w:hAnsi="Arial" w:cs="Arial"/>
          <w:bCs/>
          <w:sz w:val="22"/>
        </w:rPr>
      </w:pPr>
      <w:r w:rsidRPr="00C20498">
        <w:rPr>
          <w:rFonts w:ascii="Arial" w:hAnsi="Arial" w:cs="Arial"/>
          <w:bCs/>
          <w:sz w:val="22"/>
        </w:rPr>
        <w:t xml:space="preserve">w sprawie </w:t>
      </w:r>
    </w:p>
    <w:p w14:paraId="7B62ADF9" w14:textId="4180D9F4" w:rsidR="00922779" w:rsidRDefault="00922779" w:rsidP="00922779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zasad sporządzania umów o pokrycie kosztów czynności</w:t>
      </w:r>
    </w:p>
    <w:p w14:paraId="13B91DAD" w14:textId="1D4B622C" w:rsidR="00922779" w:rsidRDefault="00922779" w:rsidP="00922779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związanych z uzysk</w:t>
      </w:r>
      <w:r w:rsidR="0087674B">
        <w:rPr>
          <w:rFonts w:ascii="Arial" w:hAnsi="Arial" w:cs="Arial"/>
          <w:b/>
          <w:bCs/>
          <w:sz w:val="22"/>
        </w:rPr>
        <w:t>iw</w:t>
      </w:r>
      <w:r>
        <w:rPr>
          <w:rFonts w:ascii="Arial" w:hAnsi="Arial" w:cs="Arial"/>
          <w:b/>
          <w:bCs/>
          <w:sz w:val="22"/>
        </w:rPr>
        <w:t>aniem stopnia doktora habilitowanego</w:t>
      </w:r>
    </w:p>
    <w:p w14:paraId="3FB41ED5" w14:textId="77777777" w:rsidR="00922779" w:rsidRDefault="00922779" w:rsidP="00922779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przeprowadzanych w Uniwersytecie Ekonomicznym w Krakowie </w:t>
      </w:r>
    </w:p>
    <w:p w14:paraId="7C0FB8ED" w14:textId="77777777" w:rsidR="00922779" w:rsidRPr="000666C6" w:rsidRDefault="00922779" w:rsidP="00922779">
      <w:pPr>
        <w:pStyle w:val="Default"/>
        <w:rPr>
          <w:rFonts w:ascii="Arial" w:hAnsi="Arial" w:cs="Arial"/>
          <w:sz w:val="22"/>
          <w:szCs w:val="22"/>
        </w:rPr>
      </w:pPr>
    </w:p>
    <w:p w14:paraId="02365D5A" w14:textId="77777777" w:rsidR="00922779" w:rsidRDefault="00922779" w:rsidP="00922779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1AF788AD" w14:textId="380EA361" w:rsidR="00922779" w:rsidRPr="007661B5" w:rsidRDefault="00922779" w:rsidP="007661B5">
      <w:pPr>
        <w:jc w:val="both"/>
        <w:rPr>
          <w:rFonts w:ascii="Arial" w:hAnsi="Arial" w:cs="Arial"/>
          <w:sz w:val="22"/>
          <w:szCs w:val="22"/>
        </w:rPr>
      </w:pPr>
      <w:r w:rsidRPr="007661B5">
        <w:rPr>
          <w:rFonts w:ascii="Arial" w:hAnsi="Arial" w:cs="Arial"/>
          <w:sz w:val="22"/>
          <w:szCs w:val="22"/>
        </w:rPr>
        <w:t>Na podstawie art. 23 ust. 1</w:t>
      </w:r>
      <w:r w:rsidR="008E1684">
        <w:rPr>
          <w:rFonts w:ascii="Arial" w:hAnsi="Arial" w:cs="Arial"/>
          <w:sz w:val="22"/>
          <w:szCs w:val="22"/>
        </w:rPr>
        <w:t>, w związku z art. </w:t>
      </w:r>
      <w:r w:rsidR="0087674B">
        <w:rPr>
          <w:rFonts w:ascii="Arial" w:hAnsi="Arial" w:cs="Arial"/>
          <w:sz w:val="22"/>
          <w:szCs w:val="22"/>
        </w:rPr>
        <w:t>182</w:t>
      </w:r>
      <w:r w:rsidR="008E1684">
        <w:rPr>
          <w:rFonts w:ascii="Arial" w:hAnsi="Arial" w:cs="Arial"/>
          <w:sz w:val="22"/>
          <w:szCs w:val="22"/>
        </w:rPr>
        <w:t>,</w:t>
      </w:r>
      <w:r w:rsidRPr="007661B5">
        <w:rPr>
          <w:rFonts w:ascii="Arial" w:hAnsi="Arial" w:cs="Arial"/>
          <w:sz w:val="22"/>
          <w:szCs w:val="22"/>
        </w:rPr>
        <w:t xml:space="preserve"> ustawy z dnia 20 lipca 2018 r. Prawo </w:t>
      </w:r>
      <w:r w:rsidR="00092A46">
        <w:rPr>
          <w:rFonts w:ascii="Arial" w:hAnsi="Arial" w:cs="Arial"/>
          <w:sz w:val="22"/>
          <w:szCs w:val="22"/>
        </w:rPr>
        <w:br/>
      </w:r>
      <w:r w:rsidRPr="007661B5">
        <w:rPr>
          <w:rFonts w:ascii="Arial" w:hAnsi="Arial" w:cs="Arial"/>
          <w:sz w:val="22"/>
          <w:szCs w:val="22"/>
        </w:rPr>
        <w:t>o szkolnictwie wyższym i nauce (</w:t>
      </w:r>
      <w:r w:rsidR="00483AF9" w:rsidRPr="007661B5">
        <w:rPr>
          <w:rFonts w:ascii="Arial" w:hAnsi="Arial" w:cs="Arial"/>
          <w:sz w:val="22"/>
          <w:szCs w:val="22"/>
        </w:rPr>
        <w:t xml:space="preserve">t.j. </w:t>
      </w:r>
      <w:r w:rsidRPr="007661B5">
        <w:rPr>
          <w:rFonts w:ascii="Arial" w:hAnsi="Arial" w:cs="Arial"/>
          <w:sz w:val="22"/>
          <w:szCs w:val="22"/>
        </w:rPr>
        <w:t xml:space="preserve">Dz.U. z </w:t>
      </w:r>
      <w:r w:rsidR="00483AF9" w:rsidRPr="007661B5">
        <w:rPr>
          <w:rFonts w:ascii="Arial" w:hAnsi="Arial" w:cs="Arial"/>
          <w:sz w:val="22"/>
          <w:szCs w:val="22"/>
        </w:rPr>
        <w:t>2020</w:t>
      </w:r>
      <w:r w:rsidRPr="007661B5">
        <w:rPr>
          <w:rFonts w:ascii="Arial" w:hAnsi="Arial" w:cs="Arial"/>
          <w:sz w:val="22"/>
          <w:szCs w:val="22"/>
        </w:rPr>
        <w:t> r. poz. </w:t>
      </w:r>
      <w:r w:rsidR="00483AF9" w:rsidRPr="007661B5">
        <w:rPr>
          <w:rFonts w:ascii="Arial" w:hAnsi="Arial" w:cs="Arial"/>
          <w:sz w:val="22"/>
          <w:szCs w:val="22"/>
        </w:rPr>
        <w:t>85</w:t>
      </w:r>
      <w:r w:rsidRPr="007661B5">
        <w:rPr>
          <w:rFonts w:ascii="Arial" w:hAnsi="Arial" w:cs="Arial"/>
          <w:sz w:val="22"/>
          <w:szCs w:val="22"/>
        </w:rPr>
        <w:t xml:space="preserve">, z późn. zm.) </w:t>
      </w:r>
      <w:r w:rsidR="0087674B" w:rsidRPr="007661B5">
        <w:rPr>
          <w:rFonts w:ascii="Arial" w:hAnsi="Arial" w:cs="Arial"/>
          <w:sz w:val="22"/>
          <w:szCs w:val="22"/>
        </w:rPr>
        <w:t>i §</w:t>
      </w:r>
      <w:r w:rsidR="008E1684">
        <w:rPr>
          <w:rFonts w:ascii="Arial" w:hAnsi="Arial" w:cs="Arial"/>
          <w:sz w:val="22"/>
          <w:szCs w:val="22"/>
        </w:rPr>
        <w:t> </w:t>
      </w:r>
      <w:r w:rsidR="0087674B" w:rsidRPr="007661B5">
        <w:rPr>
          <w:rFonts w:ascii="Arial" w:hAnsi="Arial" w:cs="Arial"/>
          <w:sz w:val="22"/>
          <w:szCs w:val="22"/>
        </w:rPr>
        <w:t>16 ust. 1 Statutu Uniwersytetu Ekonomicznego w Krakowie</w:t>
      </w:r>
      <w:r w:rsidR="0087674B">
        <w:rPr>
          <w:rFonts w:ascii="Arial" w:hAnsi="Arial" w:cs="Arial"/>
          <w:sz w:val="22"/>
          <w:szCs w:val="22"/>
        </w:rPr>
        <w:t>, zarządza się, co następuje:</w:t>
      </w:r>
    </w:p>
    <w:p w14:paraId="57617CDA" w14:textId="4677CA8F" w:rsidR="00453B1C" w:rsidRDefault="00453B1C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7CA2B207" w14:textId="77777777" w:rsidR="007661B5" w:rsidRDefault="007661B5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57D3AD89" w14:textId="00C9C399" w:rsidR="00922779" w:rsidRPr="000666C6" w:rsidRDefault="00922779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14:paraId="6EB54B8A" w14:textId="31E555AB" w:rsidR="00922779" w:rsidRPr="00195BAF" w:rsidRDefault="00922779" w:rsidP="00922779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95BAF">
        <w:rPr>
          <w:rFonts w:ascii="Arial" w:hAnsi="Arial" w:cs="Arial"/>
          <w:sz w:val="22"/>
          <w:szCs w:val="22"/>
        </w:rPr>
        <w:t xml:space="preserve">W odniesieniu do osób niebędących </w:t>
      </w:r>
      <w:r>
        <w:rPr>
          <w:rFonts w:ascii="Arial" w:hAnsi="Arial" w:cs="Arial"/>
          <w:sz w:val="22"/>
          <w:szCs w:val="22"/>
        </w:rPr>
        <w:t xml:space="preserve">nauczycielami akademickimi zatrudnionymi </w:t>
      </w:r>
      <w:r>
        <w:rPr>
          <w:rFonts w:ascii="Arial" w:hAnsi="Arial" w:cs="Arial"/>
          <w:sz w:val="22"/>
          <w:szCs w:val="22"/>
        </w:rPr>
        <w:br/>
        <w:t xml:space="preserve">w </w:t>
      </w:r>
      <w:r w:rsidRPr="00195BAF">
        <w:rPr>
          <w:rFonts w:ascii="Arial" w:hAnsi="Arial" w:cs="Arial"/>
          <w:sz w:val="22"/>
          <w:szCs w:val="22"/>
        </w:rPr>
        <w:t>Uniwersyte</w:t>
      </w:r>
      <w:r>
        <w:rPr>
          <w:rFonts w:ascii="Arial" w:hAnsi="Arial" w:cs="Arial"/>
          <w:sz w:val="22"/>
          <w:szCs w:val="22"/>
        </w:rPr>
        <w:t>cie</w:t>
      </w:r>
      <w:r w:rsidRPr="00195BAF">
        <w:rPr>
          <w:rFonts w:ascii="Arial" w:hAnsi="Arial" w:cs="Arial"/>
          <w:sz w:val="22"/>
          <w:szCs w:val="22"/>
        </w:rPr>
        <w:t xml:space="preserve"> Ekonomiczn</w:t>
      </w:r>
      <w:r>
        <w:rPr>
          <w:rFonts w:ascii="Arial" w:hAnsi="Arial" w:cs="Arial"/>
          <w:sz w:val="22"/>
          <w:szCs w:val="22"/>
        </w:rPr>
        <w:t xml:space="preserve">ym </w:t>
      </w:r>
      <w:r w:rsidRPr="00195BAF">
        <w:rPr>
          <w:rFonts w:ascii="Arial" w:hAnsi="Arial" w:cs="Arial"/>
          <w:sz w:val="22"/>
          <w:szCs w:val="22"/>
        </w:rPr>
        <w:t>w Krakowie</w:t>
      </w:r>
      <w:r>
        <w:rPr>
          <w:rFonts w:ascii="Arial" w:hAnsi="Arial" w:cs="Arial"/>
          <w:sz w:val="22"/>
          <w:szCs w:val="22"/>
        </w:rPr>
        <w:t xml:space="preserve"> </w:t>
      </w:r>
      <w:r w:rsidR="00A728C5">
        <w:rPr>
          <w:rFonts w:ascii="Arial" w:hAnsi="Arial" w:cs="Arial"/>
          <w:sz w:val="22"/>
          <w:szCs w:val="22"/>
        </w:rPr>
        <w:t xml:space="preserve">postępowanie </w:t>
      </w:r>
      <w:r w:rsidRPr="00195BAF">
        <w:rPr>
          <w:rFonts w:ascii="Arial" w:hAnsi="Arial" w:cs="Arial"/>
          <w:sz w:val="22"/>
          <w:szCs w:val="22"/>
        </w:rPr>
        <w:t>habilitacyj</w:t>
      </w:r>
      <w:r w:rsidR="00A728C5">
        <w:rPr>
          <w:rFonts w:ascii="Arial" w:hAnsi="Arial" w:cs="Arial"/>
          <w:sz w:val="22"/>
          <w:szCs w:val="22"/>
        </w:rPr>
        <w:t>ne</w:t>
      </w:r>
      <w:r w:rsidRPr="00195BA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(dalej: „postępowanie”) </w:t>
      </w:r>
      <w:r w:rsidRPr="00195BAF">
        <w:rPr>
          <w:rFonts w:ascii="Arial" w:hAnsi="Arial" w:cs="Arial"/>
          <w:sz w:val="22"/>
          <w:szCs w:val="22"/>
        </w:rPr>
        <w:t>m</w:t>
      </w:r>
      <w:r w:rsidR="00A728C5">
        <w:rPr>
          <w:rFonts w:ascii="Arial" w:hAnsi="Arial" w:cs="Arial"/>
          <w:sz w:val="22"/>
          <w:szCs w:val="22"/>
        </w:rPr>
        <w:t>oże</w:t>
      </w:r>
      <w:r w:rsidRPr="00195BAF">
        <w:rPr>
          <w:rFonts w:ascii="Arial" w:hAnsi="Arial" w:cs="Arial"/>
          <w:sz w:val="22"/>
          <w:szCs w:val="22"/>
        </w:rPr>
        <w:t xml:space="preserve"> być prowadzone po zawarciu umowy</w:t>
      </w:r>
      <w:r>
        <w:rPr>
          <w:rFonts w:ascii="Arial" w:hAnsi="Arial" w:cs="Arial"/>
          <w:sz w:val="22"/>
          <w:szCs w:val="22"/>
        </w:rPr>
        <w:t xml:space="preserve"> </w:t>
      </w:r>
      <w:r w:rsidRPr="00195BAF">
        <w:rPr>
          <w:rFonts w:ascii="Arial" w:hAnsi="Arial" w:cs="Arial"/>
          <w:sz w:val="22"/>
          <w:szCs w:val="22"/>
        </w:rPr>
        <w:t xml:space="preserve">o pokrycie kosztów </w:t>
      </w:r>
      <w:r w:rsidR="008E1684">
        <w:rPr>
          <w:rFonts w:ascii="Arial" w:hAnsi="Arial" w:cs="Arial"/>
          <w:sz w:val="22"/>
          <w:szCs w:val="22"/>
        </w:rPr>
        <w:t>p</w:t>
      </w:r>
      <w:r w:rsidRPr="00195BAF">
        <w:rPr>
          <w:rFonts w:ascii="Arial" w:hAnsi="Arial" w:cs="Arial"/>
          <w:sz w:val="22"/>
          <w:szCs w:val="22"/>
        </w:rPr>
        <w:t>ostępowania.</w:t>
      </w:r>
    </w:p>
    <w:p w14:paraId="3C1FE71E" w14:textId="0840DE60" w:rsidR="00922779" w:rsidRDefault="00922779" w:rsidP="00922779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C6C29">
        <w:rPr>
          <w:rFonts w:ascii="Arial" w:hAnsi="Arial" w:cs="Arial"/>
          <w:sz w:val="22"/>
          <w:szCs w:val="22"/>
        </w:rPr>
        <w:t>Umowa, o której mowa w ust.</w:t>
      </w:r>
      <w:r>
        <w:rPr>
          <w:rFonts w:ascii="Arial" w:hAnsi="Arial" w:cs="Arial"/>
          <w:sz w:val="22"/>
          <w:szCs w:val="22"/>
        </w:rPr>
        <w:t xml:space="preserve"> </w:t>
      </w:r>
      <w:r w:rsidRPr="005C6C29">
        <w:rPr>
          <w:rFonts w:ascii="Arial" w:hAnsi="Arial" w:cs="Arial"/>
          <w:sz w:val="22"/>
          <w:szCs w:val="22"/>
        </w:rPr>
        <w:t xml:space="preserve">1, zawierana jest z osobą ubiegającą się o wszczęcie </w:t>
      </w:r>
      <w:r>
        <w:rPr>
          <w:rFonts w:ascii="Arial" w:hAnsi="Arial" w:cs="Arial"/>
          <w:sz w:val="22"/>
          <w:szCs w:val="22"/>
        </w:rPr>
        <w:t>p</w:t>
      </w:r>
      <w:r w:rsidRPr="005C6C29">
        <w:rPr>
          <w:rFonts w:ascii="Arial" w:hAnsi="Arial" w:cs="Arial"/>
          <w:sz w:val="22"/>
          <w:szCs w:val="22"/>
        </w:rPr>
        <w:t xml:space="preserve">ostępowania albo z podmiotem, który </w:t>
      </w:r>
      <w:r>
        <w:rPr>
          <w:rFonts w:ascii="Arial" w:hAnsi="Arial" w:cs="Arial"/>
          <w:sz w:val="22"/>
          <w:szCs w:val="22"/>
        </w:rPr>
        <w:t xml:space="preserve">wyraził zgodę na </w:t>
      </w:r>
      <w:r w:rsidR="00165D6E">
        <w:rPr>
          <w:rFonts w:ascii="Arial" w:hAnsi="Arial" w:cs="Arial"/>
          <w:sz w:val="22"/>
          <w:szCs w:val="22"/>
        </w:rPr>
        <w:t>poniesienie kosztów</w:t>
      </w:r>
      <w:r>
        <w:rPr>
          <w:rFonts w:ascii="Arial" w:hAnsi="Arial" w:cs="Arial"/>
          <w:sz w:val="22"/>
          <w:szCs w:val="22"/>
        </w:rPr>
        <w:t xml:space="preserve"> postępowania</w:t>
      </w:r>
      <w:r w:rsidRPr="005C6C29">
        <w:rPr>
          <w:rFonts w:ascii="Arial" w:hAnsi="Arial" w:cs="Arial"/>
          <w:sz w:val="22"/>
          <w:szCs w:val="22"/>
        </w:rPr>
        <w:t>. Wzór umowy stanowi</w:t>
      </w:r>
      <w:r>
        <w:rPr>
          <w:rFonts w:ascii="Arial" w:hAnsi="Arial" w:cs="Arial"/>
          <w:sz w:val="22"/>
          <w:szCs w:val="22"/>
        </w:rPr>
        <w:t xml:space="preserve"> </w:t>
      </w:r>
      <w:r w:rsidRPr="00A63ED6">
        <w:rPr>
          <w:rFonts w:ascii="Arial" w:hAnsi="Arial" w:cs="Arial"/>
          <w:sz w:val="22"/>
          <w:szCs w:val="22"/>
        </w:rPr>
        <w:t>załącznik</w:t>
      </w:r>
      <w:r w:rsidRPr="000666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niniejszego zarządzenia.</w:t>
      </w:r>
    </w:p>
    <w:p w14:paraId="2EF238A6" w14:textId="0A1B943F" w:rsidR="00922779" w:rsidRDefault="00922779" w:rsidP="00922779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imieniu </w:t>
      </w:r>
      <w:r w:rsidR="00AF450B">
        <w:rPr>
          <w:rFonts w:ascii="Arial" w:hAnsi="Arial" w:cs="Arial"/>
          <w:sz w:val="22"/>
          <w:szCs w:val="22"/>
        </w:rPr>
        <w:t>Uczelni</w:t>
      </w:r>
      <w:r>
        <w:rPr>
          <w:rFonts w:ascii="Arial" w:hAnsi="Arial" w:cs="Arial"/>
          <w:sz w:val="22"/>
          <w:szCs w:val="22"/>
        </w:rPr>
        <w:t xml:space="preserve"> umowę zawiera </w:t>
      </w:r>
      <w:r w:rsidRPr="00027244">
        <w:rPr>
          <w:rFonts w:ascii="Arial" w:hAnsi="Arial" w:cs="Arial"/>
          <w:sz w:val="22"/>
          <w:szCs w:val="22"/>
        </w:rPr>
        <w:t>pr</w:t>
      </w:r>
      <w:r>
        <w:rPr>
          <w:rFonts w:ascii="Arial" w:hAnsi="Arial" w:cs="Arial"/>
          <w:sz w:val="22"/>
          <w:szCs w:val="22"/>
        </w:rPr>
        <w:t>orektor właściwy ds. nauki, zwany dalej Prorektorem.</w:t>
      </w:r>
    </w:p>
    <w:p w14:paraId="1D740E7A" w14:textId="77777777" w:rsidR="00922779" w:rsidRDefault="00922779" w:rsidP="00922779">
      <w:pPr>
        <w:pStyle w:val="Default"/>
        <w:jc w:val="both"/>
        <w:rPr>
          <w:szCs w:val="22"/>
        </w:rPr>
      </w:pPr>
    </w:p>
    <w:p w14:paraId="085C0D74" w14:textId="77777777" w:rsidR="00922779" w:rsidRPr="002F096F" w:rsidRDefault="00922779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§ 2</w:t>
      </w:r>
    </w:p>
    <w:p w14:paraId="4E7CD848" w14:textId="008661B4" w:rsidR="00922779" w:rsidRDefault="00922779" w:rsidP="00922779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Załącznikiem do umowy, o której mowa w §</w:t>
      </w:r>
      <w:r w:rsidR="00994D69">
        <w:rPr>
          <w:rFonts w:ascii="Arial" w:hAnsi="Arial" w:cs="Arial"/>
          <w:sz w:val="22"/>
          <w:szCs w:val="22"/>
        </w:rPr>
        <w:t> </w:t>
      </w:r>
      <w:r w:rsidRPr="002F096F">
        <w:rPr>
          <w:rFonts w:ascii="Arial" w:hAnsi="Arial" w:cs="Arial"/>
          <w:sz w:val="22"/>
          <w:szCs w:val="22"/>
        </w:rPr>
        <w:t>1, jest wstępna kalkulacja kosztów przeprowadzenia czynności w postępowaniu</w:t>
      </w:r>
      <w:r>
        <w:rPr>
          <w:rFonts w:ascii="Arial" w:hAnsi="Arial" w:cs="Arial"/>
          <w:sz w:val="22"/>
          <w:szCs w:val="22"/>
        </w:rPr>
        <w:t>.</w:t>
      </w:r>
    </w:p>
    <w:p w14:paraId="26822464" w14:textId="7F29C563" w:rsidR="00922779" w:rsidRDefault="00922779" w:rsidP="00922779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>Wstępna kalkulacja, o której mowa w ust.</w:t>
      </w:r>
      <w:r w:rsidR="00994D69">
        <w:rPr>
          <w:rFonts w:ascii="Arial" w:hAnsi="Arial" w:cs="Arial"/>
          <w:sz w:val="22"/>
          <w:szCs w:val="22"/>
        </w:rPr>
        <w:t> </w:t>
      </w:r>
      <w:r w:rsidRPr="002F096F">
        <w:rPr>
          <w:rFonts w:ascii="Arial" w:hAnsi="Arial" w:cs="Arial"/>
          <w:sz w:val="22"/>
          <w:szCs w:val="22"/>
        </w:rPr>
        <w:t xml:space="preserve">1, sporządzana jest według stawek obowiązujących w chwili jej sporządzania. W trakcie przeprowadzania postępowania dokonywana jest aktualizacja kosztów, zgodnie z przepisami obowiązującymi na dzień powstania tych kosztów. </w:t>
      </w:r>
    </w:p>
    <w:p w14:paraId="69BAC8D2" w14:textId="76878ECC" w:rsidR="00922779" w:rsidRPr="00165D6E" w:rsidRDefault="00922779" w:rsidP="00922779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65D6E">
        <w:rPr>
          <w:rFonts w:ascii="Arial" w:hAnsi="Arial" w:cs="Arial"/>
          <w:sz w:val="22"/>
          <w:szCs w:val="22"/>
        </w:rPr>
        <w:t>Kalkulacja kosztów sporządzana jest przez jednostk</w:t>
      </w:r>
      <w:r w:rsidR="00165D6E" w:rsidRPr="00165D6E">
        <w:rPr>
          <w:rFonts w:ascii="Arial" w:hAnsi="Arial" w:cs="Arial"/>
          <w:sz w:val="22"/>
          <w:szCs w:val="22"/>
        </w:rPr>
        <w:t>ę</w:t>
      </w:r>
      <w:r w:rsidRPr="00165D6E">
        <w:rPr>
          <w:rFonts w:ascii="Arial" w:hAnsi="Arial" w:cs="Arial"/>
          <w:sz w:val="22"/>
          <w:szCs w:val="22"/>
        </w:rPr>
        <w:t xml:space="preserve"> prowadząc</w:t>
      </w:r>
      <w:r w:rsidR="00165D6E" w:rsidRPr="00165D6E">
        <w:rPr>
          <w:rFonts w:ascii="Arial" w:hAnsi="Arial" w:cs="Arial"/>
          <w:sz w:val="22"/>
          <w:szCs w:val="22"/>
        </w:rPr>
        <w:t>ą</w:t>
      </w:r>
      <w:r w:rsidRPr="00165D6E">
        <w:rPr>
          <w:rFonts w:ascii="Arial" w:hAnsi="Arial" w:cs="Arial"/>
          <w:sz w:val="22"/>
          <w:szCs w:val="22"/>
        </w:rPr>
        <w:t xml:space="preserve"> administracyjną</w:t>
      </w:r>
      <w:r w:rsidR="00165D6E" w:rsidRPr="00165D6E">
        <w:rPr>
          <w:rFonts w:ascii="Arial" w:hAnsi="Arial" w:cs="Arial"/>
          <w:sz w:val="22"/>
          <w:szCs w:val="22"/>
        </w:rPr>
        <w:t xml:space="preserve"> </w:t>
      </w:r>
      <w:r w:rsidRPr="00165D6E">
        <w:rPr>
          <w:rFonts w:ascii="Arial" w:hAnsi="Arial" w:cs="Arial"/>
          <w:sz w:val="22"/>
          <w:szCs w:val="22"/>
        </w:rPr>
        <w:t>obsługę postępowa</w:t>
      </w:r>
      <w:r w:rsidR="009E4900" w:rsidRPr="00165D6E">
        <w:rPr>
          <w:rFonts w:ascii="Arial" w:hAnsi="Arial" w:cs="Arial"/>
          <w:sz w:val="22"/>
          <w:szCs w:val="22"/>
        </w:rPr>
        <w:t>ń</w:t>
      </w:r>
      <w:r w:rsidRPr="00165D6E">
        <w:rPr>
          <w:rFonts w:ascii="Arial" w:hAnsi="Arial" w:cs="Arial"/>
          <w:sz w:val="22"/>
          <w:szCs w:val="22"/>
        </w:rPr>
        <w:t xml:space="preserve">, a akceptowana jest przez Kwestora i Prorektora. </w:t>
      </w:r>
    </w:p>
    <w:p w14:paraId="3DB71ED8" w14:textId="1D1B31F2" w:rsidR="00922779" w:rsidRPr="00055BEB" w:rsidRDefault="00922779" w:rsidP="00922779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55BEB">
        <w:rPr>
          <w:rFonts w:ascii="Arial" w:hAnsi="Arial" w:cs="Arial"/>
          <w:sz w:val="22"/>
          <w:szCs w:val="22"/>
        </w:rPr>
        <w:t xml:space="preserve">Kierownik </w:t>
      </w:r>
      <w:r>
        <w:rPr>
          <w:rFonts w:ascii="Arial" w:hAnsi="Arial" w:cs="Arial"/>
          <w:sz w:val="22"/>
          <w:szCs w:val="22"/>
        </w:rPr>
        <w:t>jednostki prowadzącej administracyjną obsługę postępowa</w:t>
      </w:r>
      <w:r w:rsidR="0087674B">
        <w:rPr>
          <w:rFonts w:ascii="Arial" w:hAnsi="Arial" w:cs="Arial"/>
          <w:sz w:val="22"/>
          <w:szCs w:val="22"/>
        </w:rPr>
        <w:t>ń</w:t>
      </w:r>
      <w:r>
        <w:rPr>
          <w:rFonts w:ascii="Arial" w:hAnsi="Arial" w:cs="Arial"/>
          <w:sz w:val="22"/>
          <w:szCs w:val="22"/>
        </w:rPr>
        <w:t xml:space="preserve"> </w:t>
      </w:r>
      <w:r w:rsidRPr="00055BEB">
        <w:rPr>
          <w:rFonts w:ascii="Arial" w:hAnsi="Arial" w:cs="Arial"/>
          <w:sz w:val="22"/>
          <w:szCs w:val="22"/>
        </w:rPr>
        <w:t>sprawuje nadzór nad wy</w:t>
      </w:r>
      <w:r>
        <w:rPr>
          <w:rFonts w:ascii="Arial" w:hAnsi="Arial" w:cs="Arial"/>
          <w:sz w:val="22"/>
          <w:szCs w:val="22"/>
        </w:rPr>
        <w:t xml:space="preserve">pełnianiem </w:t>
      </w:r>
      <w:r w:rsidR="00FE25D9">
        <w:rPr>
          <w:rFonts w:ascii="Arial" w:hAnsi="Arial" w:cs="Arial"/>
          <w:sz w:val="22"/>
          <w:szCs w:val="22"/>
        </w:rPr>
        <w:t xml:space="preserve">przez osoby wskazane </w:t>
      </w:r>
      <w:r w:rsidR="00FE25D9" w:rsidRPr="00055BEB">
        <w:rPr>
          <w:rFonts w:ascii="Arial" w:hAnsi="Arial" w:cs="Arial"/>
          <w:sz w:val="22"/>
          <w:szCs w:val="22"/>
        </w:rPr>
        <w:t>w §</w:t>
      </w:r>
      <w:r w:rsidR="00C5610F">
        <w:rPr>
          <w:rFonts w:ascii="Arial" w:hAnsi="Arial" w:cs="Arial"/>
          <w:sz w:val="22"/>
          <w:szCs w:val="22"/>
        </w:rPr>
        <w:t> </w:t>
      </w:r>
      <w:r w:rsidR="00FE25D9" w:rsidRPr="00055BEB">
        <w:rPr>
          <w:rFonts w:ascii="Arial" w:hAnsi="Arial" w:cs="Arial"/>
          <w:sz w:val="22"/>
          <w:szCs w:val="22"/>
        </w:rPr>
        <w:t>1 ust.</w:t>
      </w:r>
      <w:r w:rsidR="00FE25D9">
        <w:rPr>
          <w:rFonts w:ascii="Arial" w:hAnsi="Arial" w:cs="Arial"/>
          <w:sz w:val="22"/>
          <w:szCs w:val="22"/>
        </w:rPr>
        <w:t xml:space="preserve"> 1 </w:t>
      </w:r>
      <w:r w:rsidR="00994D69" w:rsidRPr="00055BEB">
        <w:rPr>
          <w:rFonts w:ascii="Arial" w:hAnsi="Arial" w:cs="Arial"/>
          <w:sz w:val="22"/>
          <w:szCs w:val="22"/>
        </w:rPr>
        <w:t>zobowiązań</w:t>
      </w:r>
      <w:r w:rsidR="00994D69">
        <w:rPr>
          <w:rFonts w:ascii="Arial" w:hAnsi="Arial" w:cs="Arial"/>
          <w:sz w:val="22"/>
          <w:szCs w:val="22"/>
        </w:rPr>
        <w:t xml:space="preserve"> finansowych wobec Uczelni, </w:t>
      </w:r>
      <w:r w:rsidR="00994D69" w:rsidRPr="00055BEB">
        <w:rPr>
          <w:rFonts w:ascii="Arial" w:hAnsi="Arial" w:cs="Arial"/>
          <w:sz w:val="22"/>
          <w:szCs w:val="22"/>
        </w:rPr>
        <w:t>wynikających z zawartych umów</w:t>
      </w:r>
      <w:r>
        <w:rPr>
          <w:rFonts w:ascii="Arial" w:hAnsi="Arial" w:cs="Arial"/>
          <w:sz w:val="22"/>
          <w:szCs w:val="22"/>
        </w:rPr>
        <w:t>.</w:t>
      </w:r>
    </w:p>
    <w:p w14:paraId="3527164B" w14:textId="77777777" w:rsidR="00922779" w:rsidRDefault="00922779" w:rsidP="0092277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78EFC36" w14:textId="77777777" w:rsidR="00922779" w:rsidRDefault="00922779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14:paraId="036E699B" w14:textId="53694D82" w:rsidR="00922779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</w:t>
      </w:r>
      <w:r w:rsidR="0087674B">
        <w:rPr>
          <w:rFonts w:ascii="Arial" w:hAnsi="Arial" w:cs="Arial"/>
          <w:sz w:val="22"/>
        </w:rPr>
        <w:t>wa</w:t>
      </w:r>
      <w:r>
        <w:rPr>
          <w:rFonts w:ascii="Arial" w:hAnsi="Arial" w:cs="Arial"/>
          <w:sz w:val="22"/>
        </w:rPr>
        <w:t>, o któr</w:t>
      </w:r>
      <w:r w:rsidR="0087674B">
        <w:rPr>
          <w:rFonts w:ascii="Arial" w:hAnsi="Arial" w:cs="Arial"/>
          <w:sz w:val="22"/>
        </w:rPr>
        <w:t>ej</w:t>
      </w:r>
      <w:r>
        <w:rPr>
          <w:rFonts w:ascii="Arial" w:hAnsi="Arial" w:cs="Arial"/>
          <w:sz w:val="22"/>
        </w:rPr>
        <w:t xml:space="preserve"> mowa w §</w:t>
      </w:r>
      <w:r w:rsidR="00022800">
        <w:rPr>
          <w:rFonts w:ascii="Arial" w:hAnsi="Arial" w:cs="Arial"/>
          <w:sz w:val="22"/>
        </w:rPr>
        <w:t> </w:t>
      </w:r>
      <w:r>
        <w:rPr>
          <w:rFonts w:ascii="Arial" w:hAnsi="Arial" w:cs="Arial"/>
          <w:sz w:val="22"/>
        </w:rPr>
        <w:t>1, sporządz</w:t>
      </w:r>
      <w:r w:rsidR="0087674B">
        <w:rPr>
          <w:rFonts w:ascii="Arial" w:hAnsi="Arial" w:cs="Arial"/>
          <w:sz w:val="22"/>
        </w:rPr>
        <w:t>ana</w:t>
      </w:r>
      <w:r>
        <w:rPr>
          <w:rFonts w:ascii="Arial" w:hAnsi="Arial" w:cs="Arial"/>
          <w:sz w:val="22"/>
        </w:rPr>
        <w:t xml:space="preserve"> </w:t>
      </w:r>
      <w:r w:rsidR="0087674B">
        <w:rPr>
          <w:rFonts w:ascii="Arial" w:hAnsi="Arial" w:cs="Arial"/>
          <w:sz w:val="22"/>
        </w:rPr>
        <w:t>jest</w:t>
      </w:r>
      <w:r>
        <w:rPr>
          <w:rFonts w:ascii="Arial" w:hAnsi="Arial" w:cs="Arial"/>
          <w:sz w:val="22"/>
        </w:rPr>
        <w:t xml:space="preserve"> w dwóch egzemplarzach</w:t>
      </w:r>
      <w:r w:rsidR="006B553E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  <w:r w:rsidR="0087674B">
        <w:rPr>
          <w:rFonts w:ascii="Arial" w:hAnsi="Arial" w:cs="Arial"/>
          <w:sz w:val="22"/>
        </w:rPr>
        <w:t>W</w:t>
      </w:r>
      <w:r>
        <w:rPr>
          <w:rFonts w:ascii="Arial" w:hAnsi="Arial" w:cs="Arial"/>
          <w:sz w:val="22"/>
        </w:rPr>
        <w:t xml:space="preserve"> przypadku cudzoziemców nie posługujących się językiem polskim umowa </w:t>
      </w:r>
      <w:r>
        <w:rPr>
          <w:rFonts w:ascii="Arial" w:hAnsi="Arial" w:cs="Arial"/>
          <w:bCs/>
          <w:sz w:val="22"/>
          <w:szCs w:val="22"/>
        </w:rPr>
        <w:t>sporządzana jest w dwóch egzemplarzach w języku polskim i w dwóch egzemplarzach w języku w jakim realizowane jest postępowanie. Za tłumaczenie na języki obce odpowiada jednostka administracji właściwa do obsługi kształcenia w językach obcych.</w:t>
      </w:r>
    </w:p>
    <w:p w14:paraId="3DD60573" w14:textId="15C3B799" w:rsidR="00922779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</w:t>
      </w:r>
      <w:r w:rsidR="0087674B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 xml:space="preserve"> podlega ewidencji w rejestrze prowadzonym przez </w:t>
      </w:r>
      <w:r>
        <w:rPr>
          <w:rFonts w:ascii="Arial" w:hAnsi="Arial" w:cs="Arial"/>
          <w:sz w:val="22"/>
          <w:szCs w:val="22"/>
        </w:rPr>
        <w:t>jednostkę prowadzącą administracyjną obsługę postępowań</w:t>
      </w:r>
      <w:r>
        <w:rPr>
          <w:rFonts w:ascii="Arial" w:hAnsi="Arial" w:cs="Arial"/>
          <w:sz w:val="22"/>
        </w:rPr>
        <w:t xml:space="preserve">. </w:t>
      </w:r>
    </w:p>
    <w:p w14:paraId="569BD1B6" w14:textId="7F353F66" w:rsidR="00922779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Rejestr, o któr</w:t>
      </w:r>
      <w:r w:rsidR="0087674B">
        <w:rPr>
          <w:rFonts w:ascii="Arial" w:hAnsi="Arial" w:cs="Arial"/>
          <w:sz w:val="22"/>
        </w:rPr>
        <w:t>ym</w:t>
      </w:r>
      <w:r>
        <w:rPr>
          <w:rFonts w:ascii="Arial" w:hAnsi="Arial" w:cs="Arial"/>
          <w:sz w:val="22"/>
        </w:rPr>
        <w:t xml:space="preserve"> mowa w ust.</w:t>
      </w:r>
      <w:r w:rsidR="00A728C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2, zawiera:</w:t>
      </w:r>
    </w:p>
    <w:p w14:paraId="32C91127" w14:textId="0F1631E6" w:rsidR="00922779" w:rsidRDefault="00922779" w:rsidP="00922779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numer nadany zgodnie z ust.</w:t>
      </w:r>
      <w:r w:rsidR="00A728C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4,</w:t>
      </w:r>
    </w:p>
    <w:p w14:paraId="66A3DD6E" w14:textId="77777777" w:rsidR="00922779" w:rsidRDefault="00922779" w:rsidP="00922779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datę zawarcia umowy,</w:t>
      </w:r>
    </w:p>
    <w:p w14:paraId="3772C41D" w14:textId="77777777" w:rsidR="00922779" w:rsidRDefault="00922779" w:rsidP="00922779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imię i nazwisko osoby, której dotyczy postępowanie,</w:t>
      </w:r>
    </w:p>
    <w:p w14:paraId="48DA6FBD" w14:textId="363B0B70" w:rsidR="00922779" w:rsidRPr="0087674B" w:rsidRDefault="00922779" w:rsidP="002327CF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 w:rsidRPr="0087674B">
        <w:rPr>
          <w:rFonts w:ascii="Arial" w:hAnsi="Arial" w:cs="Arial"/>
          <w:sz w:val="22"/>
        </w:rPr>
        <w:lastRenderedPageBreak/>
        <w:t xml:space="preserve">identyfikację drugiej strony umowy (w przypadku gdy umowa zawierana jest </w:t>
      </w:r>
      <w:r w:rsidR="00092A46">
        <w:rPr>
          <w:rFonts w:ascii="Arial" w:hAnsi="Arial" w:cs="Arial"/>
          <w:sz w:val="22"/>
        </w:rPr>
        <w:br/>
      </w:r>
      <w:r w:rsidRPr="0087674B">
        <w:rPr>
          <w:rFonts w:ascii="Arial" w:hAnsi="Arial" w:cs="Arial"/>
          <w:sz w:val="22"/>
        </w:rPr>
        <w:t xml:space="preserve">z </w:t>
      </w:r>
      <w:r w:rsidR="006B553E" w:rsidRPr="0087674B">
        <w:rPr>
          <w:rFonts w:ascii="Arial" w:hAnsi="Arial" w:cs="Arial"/>
          <w:sz w:val="22"/>
        </w:rPr>
        <w:t>K</w:t>
      </w:r>
      <w:r w:rsidRPr="0087674B">
        <w:rPr>
          <w:rFonts w:ascii="Arial" w:hAnsi="Arial" w:cs="Arial"/>
          <w:sz w:val="22"/>
        </w:rPr>
        <w:t xml:space="preserve">andydatem – jego imię i </w:t>
      </w:r>
      <w:r w:rsidR="001B09EF">
        <w:rPr>
          <w:rFonts w:ascii="Arial" w:hAnsi="Arial" w:cs="Arial"/>
          <w:sz w:val="22"/>
        </w:rPr>
        <w:t xml:space="preserve"> </w:t>
      </w:r>
      <w:r w:rsidRPr="0087674B">
        <w:rPr>
          <w:rFonts w:ascii="Arial" w:hAnsi="Arial" w:cs="Arial"/>
          <w:sz w:val="22"/>
        </w:rPr>
        <w:t>nazwisko, PESEL, adres zamieszkania; w przypadku gdy umowa zawierana jest z</w:t>
      </w:r>
      <w:r w:rsidR="00022800">
        <w:rPr>
          <w:rFonts w:ascii="Arial" w:hAnsi="Arial" w:cs="Arial"/>
          <w:sz w:val="22"/>
        </w:rPr>
        <w:t xml:space="preserve"> kandydatem</w:t>
      </w:r>
      <w:r w:rsidR="0087674B" w:rsidRPr="0087674B">
        <w:rPr>
          <w:rFonts w:ascii="Arial" w:hAnsi="Arial" w:cs="Arial"/>
          <w:sz w:val="22"/>
        </w:rPr>
        <w:t>–</w:t>
      </w:r>
      <w:r w:rsidRPr="0087674B">
        <w:rPr>
          <w:rFonts w:ascii="Arial" w:hAnsi="Arial" w:cs="Arial"/>
          <w:sz w:val="22"/>
        </w:rPr>
        <w:t>cudzoziemcem – jego imię i nazwisko, odpowiednik numeru PESEL, nr paszportu, karty stałego lub czasowego pobytu, adres stałego zamieszkania oraz adres zamieszkania w Polsce;</w:t>
      </w:r>
      <w:r w:rsidR="0087674B">
        <w:rPr>
          <w:rFonts w:ascii="Arial" w:hAnsi="Arial" w:cs="Arial"/>
          <w:sz w:val="22"/>
        </w:rPr>
        <w:t xml:space="preserve"> </w:t>
      </w:r>
      <w:r w:rsidRPr="0087674B">
        <w:rPr>
          <w:rFonts w:ascii="Arial" w:hAnsi="Arial" w:cs="Arial"/>
          <w:sz w:val="22"/>
        </w:rPr>
        <w:t xml:space="preserve">w przypadku gdy umowa zawierana jest z podmiotem, który ponosi koszty postępowania – firma, siedziba, nr wpisu do odpowiedniego rejestru lub ewidencji, nr REGON, NIP), </w:t>
      </w:r>
    </w:p>
    <w:p w14:paraId="7EFD9261" w14:textId="77777777" w:rsidR="00922779" w:rsidRDefault="00922779" w:rsidP="00922779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adnotacje o ewentualnych aneksach (w rubryce tej należy wykazywać numery aneksów i daty ich zawarcia oraz zakres wprowadzonych</w:t>
      </w:r>
      <w:r>
        <w:rPr>
          <w:rFonts w:ascii="Arial" w:hAnsi="Arial" w:cs="Arial"/>
          <w:sz w:val="22"/>
        </w:rPr>
        <w:br/>
        <w:t>do umowy zmian),</w:t>
      </w:r>
    </w:p>
    <w:p w14:paraId="60E58294" w14:textId="77777777" w:rsidR="00922779" w:rsidRDefault="00922779" w:rsidP="00922779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rubrykę przewidzianą na ewentualne uwagi, przy czym w przypadku wpisu uwagi opatrzona musi być ona datą.</w:t>
      </w:r>
    </w:p>
    <w:p w14:paraId="5FCF64F8" w14:textId="70B0B682" w:rsidR="00922779" w:rsidRPr="005709D6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 w:rsidRPr="005709D6">
        <w:rPr>
          <w:rFonts w:ascii="Arial" w:hAnsi="Arial" w:cs="Arial"/>
          <w:sz w:val="22"/>
        </w:rPr>
        <w:t>Obydwa egzemplarze umowy oznaczane są numerem, na który składa się symbol postępowania (H), czterocyfrowe oznaczenie roku i kolejny numer umowy danego rodzaju w danym roku (np. H-20</w:t>
      </w:r>
      <w:r w:rsidR="000F18A7">
        <w:rPr>
          <w:rFonts w:ascii="Arial" w:hAnsi="Arial" w:cs="Arial"/>
          <w:sz w:val="22"/>
        </w:rPr>
        <w:t>20</w:t>
      </w:r>
      <w:r w:rsidRPr="005709D6">
        <w:rPr>
          <w:rFonts w:ascii="Arial" w:hAnsi="Arial" w:cs="Arial"/>
          <w:sz w:val="22"/>
        </w:rPr>
        <w:t>/3, gdzie: H – symbol postępowania, 20</w:t>
      </w:r>
      <w:r w:rsidR="000F18A7">
        <w:rPr>
          <w:rFonts w:ascii="Arial" w:hAnsi="Arial" w:cs="Arial"/>
          <w:sz w:val="22"/>
        </w:rPr>
        <w:t>20</w:t>
      </w:r>
      <w:r w:rsidRPr="005709D6">
        <w:rPr>
          <w:rFonts w:ascii="Arial" w:hAnsi="Arial" w:cs="Arial"/>
          <w:sz w:val="22"/>
        </w:rPr>
        <w:t xml:space="preserve"> – rok zawarcia umowy, 3 – kolejny numer umowy dot. postępowania w danym roku).</w:t>
      </w:r>
    </w:p>
    <w:p w14:paraId="32616BF1" w14:textId="4725A478" w:rsidR="00922779" w:rsidRPr="005709D6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 w:rsidRPr="005709D6">
        <w:rPr>
          <w:rFonts w:ascii="Arial" w:hAnsi="Arial" w:cs="Arial"/>
          <w:sz w:val="22"/>
        </w:rPr>
        <w:t>Ewentualne aneksy do umowy oznaczane są numerem dwuczłonowym,</w:t>
      </w:r>
      <w:r w:rsidR="0023223C">
        <w:rPr>
          <w:rFonts w:ascii="Arial" w:hAnsi="Arial" w:cs="Arial"/>
          <w:sz w:val="22"/>
        </w:rPr>
        <w:t xml:space="preserve"> </w:t>
      </w:r>
      <w:r w:rsidRPr="005709D6">
        <w:rPr>
          <w:rFonts w:ascii="Arial" w:hAnsi="Arial" w:cs="Arial"/>
          <w:sz w:val="22"/>
        </w:rPr>
        <w:t xml:space="preserve">z czego pierwszy człon to numer umowy, której aneks dotyczy, a drugi człon składa się z oznaczenia „A” </w:t>
      </w:r>
      <w:r w:rsidR="00601E11">
        <w:rPr>
          <w:rFonts w:ascii="Arial" w:hAnsi="Arial" w:cs="Arial"/>
          <w:sz w:val="22"/>
        </w:rPr>
        <w:br/>
      </w:r>
      <w:r w:rsidRPr="005709D6">
        <w:rPr>
          <w:rFonts w:ascii="Arial" w:hAnsi="Arial" w:cs="Arial"/>
          <w:sz w:val="22"/>
        </w:rPr>
        <w:t>i kolejnego numeru aneksu do danej umowy (np. H-20</w:t>
      </w:r>
      <w:r w:rsidR="000F18A7">
        <w:rPr>
          <w:rFonts w:ascii="Arial" w:hAnsi="Arial" w:cs="Arial"/>
          <w:sz w:val="22"/>
        </w:rPr>
        <w:t>20</w:t>
      </w:r>
      <w:r w:rsidRPr="005709D6">
        <w:rPr>
          <w:rFonts w:ascii="Arial" w:hAnsi="Arial" w:cs="Arial"/>
          <w:sz w:val="22"/>
        </w:rPr>
        <w:t xml:space="preserve">/3_A1 oznacza aneks nr 1 </w:t>
      </w:r>
      <w:r w:rsidR="00601E11">
        <w:rPr>
          <w:rFonts w:ascii="Arial" w:hAnsi="Arial" w:cs="Arial"/>
          <w:sz w:val="22"/>
        </w:rPr>
        <w:br/>
      </w:r>
      <w:r w:rsidRPr="005709D6">
        <w:rPr>
          <w:rFonts w:ascii="Arial" w:hAnsi="Arial" w:cs="Arial"/>
          <w:sz w:val="22"/>
        </w:rPr>
        <w:t>do umowy nr H-20</w:t>
      </w:r>
      <w:r w:rsidR="000F18A7">
        <w:rPr>
          <w:rFonts w:ascii="Arial" w:hAnsi="Arial" w:cs="Arial"/>
          <w:sz w:val="22"/>
        </w:rPr>
        <w:t>20</w:t>
      </w:r>
      <w:r w:rsidRPr="005709D6">
        <w:rPr>
          <w:rFonts w:ascii="Arial" w:hAnsi="Arial" w:cs="Arial"/>
          <w:sz w:val="22"/>
        </w:rPr>
        <w:t>/3).</w:t>
      </w:r>
    </w:p>
    <w:p w14:paraId="5E76BAF7" w14:textId="77BCEB3F" w:rsidR="00922779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Przeznaczone dla U</w:t>
      </w:r>
      <w:r w:rsidR="00AF450B">
        <w:rPr>
          <w:rFonts w:ascii="Arial" w:hAnsi="Arial" w:cs="Arial"/>
          <w:sz w:val="22"/>
        </w:rPr>
        <w:t>czelni</w:t>
      </w:r>
      <w:r>
        <w:rPr>
          <w:rFonts w:ascii="Arial" w:hAnsi="Arial" w:cs="Arial"/>
          <w:sz w:val="22"/>
        </w:rPr>
        <w:t xml:space="preserve"> egzemplarze umów i aneksów do umów przechowywane </w:t>
      </w:r>
      <w:r w:rsidR="00092A46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są przez jednostkę, o której mowa w ust.</w:t>
      </w:r>
      <w:r w:rsidR="00A728C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2, przy czym aneksy przechowywane są przy umowie, której dotyczą, w kolejności chronologicznej.</w:t>
      </w:r>
    </w:p>
    <w:p w14:paraId="0BEF7B56" w14:textId="2599CB12" w:rsidR="00922779" w:rsidRDefault="00922779" w:rsidP="00922779">
      <w:pPr>
        <w:numPr>
          <w:ilvl w:val="0"/>
          <w:numId w:val="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Okres przechowywania umów i aneksów w</w:t>
      </w:r>
      <w:r w:rsidR="00A728C5">
        <w:rPr>
          <w:rFonts w:ascii="Arial" w:hAnsi="Arial" w:cs="Arial"/>
          <w:sz w:val="22"/>
        </w:rPr>
        <w:t xml:space="preserve"> jednostce prowadzącej</w:t>
      </w:r>
      <w:r>
        <w:rPr>
          <w:rFonts w:ascii="Arial" w:hAnsi="Arial" w:cs="Arial"/>
          <w:sz w:val="22"/>
        </w:rPr>
        <w:t xml:space="preserve"> </w:t>
      </w:r>
      <w:r w:rsidR="00A728C5">
        <w:rPr>
          <w:rFonts w:ascii="Arial" w:hAnsi="Arial" w:cs="Arial"/>
          <w:sz w:val="22"/>
          <w:szCs w:val="22"/>
        </w:rPr>
        <w:t>administracyjną obsługę postępowań</w:t>
      </w:r>
      <w:r>
        <w:rPr>
          <w:rFonts w:ascii="Arial" w:hAnsi="Arial" w:cs="Arial"/>
          <w:sz w:val="22"/>
        </w:rPr>
        <w:t xml:space="preserve">, a następnie sposób ich archiwizowania, określa obowiązująca </w:t>
      </w:r>
      <w:r w:rsidR="00092A46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U</w:t>
      </w:r>
      <w:r w:rsidR="00AF450B">
        <w:rPr>
          <w:rFonts w:ascii="Arial" w:hAnsi="Arial" w:cs="Arial"/>
          <w:sz w:val="22"/>
        </w:rPr>
        <w:t>czelni</w:t>
      </w:r>
      <w:r>
        <w:rPr>
          <w:rFonts w:ascii="Arial" w:hAnsi="Arial" w:cs="Arial"/>
          <w:sz w:val="22"/>
        </w:rPr>
        <w:t xml:space="preserve"> instrukcja kancelaryjna.</w:t>
      </w:r>
    </w:p>
    <w:p w14:paraId="7D5B5167" w14:textId="77777777" w:rsidR="00922779" w:rsidRDefault="00922779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334EE158" w14:textId="77777777" w:rsidR="00922779" w:rsidRDefault="00922779" w:rsidP="00922779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14:paraId="7427A96F" w14:textId="77777777" w:rsidR="00922779" w:rsidRDefault="00922779" w:rsidP="00922779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Zarządzenie wcho</w:t>
      </w:r>
      <w:r>
        <w:rPr>
          <w:rFonts w:ascii="Arial" w:hAnsi="Arial" w:cs="Arial"/>
          <w:sz w:val="22"/>
          <w:szCs w:val="22"/>
        </w:rPr>
        <w:t>dzi w życie z dniem podpisania.</w:t>
      </w:r>
    </w:p>
    <w:p w14:paraId="309BF791" w14:textId="46569C20" w:rsidR="00922779" w:rsidRDefault="00922779" w:rsidP="00922779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</w:t>
      </w:r>
      <w:r w:rsidR="00F327E2">
        <w:rPr>
          <w:rFonts w:ascii="Arial" w:hAnsi="Arial" w:cs="Arial"/>
          <w:sz w:val="22"/>
          <w:szCs w:val="22"/>
        </w:rPr>
        <w:t>cą</w:t>
      </w:r>
      <w:r>
        <w:rPr>
          <w:rFonts w:ascii="Arial" w:hAnsi="Arial" w:cs="Arial"/>
          <w:sz w:val="22"/>
          <w:szCs w:val="22"/>
        </w:rPr>
        <w:t xml:space="preserve"> moc </w:t>
      </w:r>
      <w:r w:rsidR="00F327E2">
        <w:rPr>
          <w:rFonts w:ascii="Arial" w:hAnsi="Arial" w:cs="Arial"/>
          <w:sz w:val="22"/>
          <w:szCs w:val="22"/>
        </w:rPr>
        <w:t xml:space="preserve">postanowienia </w:t>
      </w:r>
      <w:r>
        <w:rPr>
          <w:rFonts w:ascii="Arial" w:hAnsi="Arial" w:cs="Arial"/>
          <w:sz w:val="22"/>
          <w:szCs w:val="22"/>
        </w:rPr>
        <w:t>zarządzeni</w:t>
      </w:r>
      <w:r w:rsidR="00F327E2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Rektora nr R-0201-52/2019 z dnia 1 października 20</w:t>
      </w:r>
      <w:r w:rsidR="00A728C5">
        <w:rPr>
          <w:rFonts w:ascii="Arial" w:hAnsi="Arial" w:cs="Arial"/>
          <w:sz w:val="22"/>
          <w:szCs w:val="22"/>
        </w:rPr>
        <w:t>19</w:t>
      </w:r>
      <w:r>
        <w:rPr>
          <w:rFonts w:ascii="Arial" w:hAnsi="Arial" w:cs="Arial"/>
          <w:sz w:val="22"/>
          <w:szCs w:val="22"/>
        </w:rPr>
        <w:t xml:space="preserve"> r</w:t>
      </w:r>
      <w:r w:rsidR="006B553E">
        <w:rPr>
          <w:rFonts w:ascii="Arial" w:hAnsi="Arial" w:cs="Arial"/>
          <w:sz w:val="22"/>
          <w:szCs w:val="22"/>
        </w:rPr>
        <w:t>.</w:t>
      </w:r>
      <w:r w:rsidR="003C6689">
        <w:rPr>
          <w:rFonts w:ascii="Arial" w:hAnsi="Arial" w:cs="Arial"/>
          <w:sz w:val="22"/>
          <w:szCs w:val="22"/>
        </w:rPr>
        <w:t xml:space="preserve"> w zakresie objętym niniejszym zarządzeniem, z zastrzeżeniem ust. 3</w:t>
      </w:r>
      <w:r>
        <w:rPr>
          <w:rFonts w:ascii="Arial" w:hAnsi="Arial" w:cs="Arial"/>
          <w:sz w:val="22"/>
          <w:szCs w:val="22"/>
        </w:rPr>
        <w:t>.</w:t>
      </w:r>
    </w:p>
    <w:p w14:paraId="6A755369" w14:textId="77777777" w:rsidR="00922779" w:rsidRDefault="00922779" w:rsidP="00922779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odniesieniu do osób, z którymi przed wejściem w życie niniejszego zarządzenia zawarta została umowa w zakresie objętym niniejszym zarządzeniem, obowiązują postanowienia zawartej umowy.</w:t>
      </w:r>
    </w:p>
    <w:p w14:paraId="556DF1D4" w14:textId="77777777" w:rsidR="00922779" w:rsidRDefault="00922779" w:rsidP="0092277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5E333B8" w14:textId="77777777" w:rsidR="00922779" w:rsidRDefault="00922779" w:rsidP="0092277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84414A7" w14:textId="77777777" w:rsidR="00922779" w:rsidRDefault="00922779" w:rsidP="0092277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56D9196B" w14:textId="77777777" w:rsidR="00922779" w:rsidRDefault="00922779" w:rsidP="00922779">
      <w:pPr>
        <w:ind w:left="6237" w:firstLine="138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  REKTOR</w:t>
      </w:r>
    </w:p>
    <w:p w14:paraId="61B0F409" w14:textId="77777777" w:rsidR="00922779" w:rsidRDefault="00922779" w:rsidP="00922779">
      <w:pPr>
        <w:ind w:left="4248"/>
        <w:jc w:val="center"/>
        <w:rPr>
          <w:rFonts w:ascii="Arial" w:hAnsi="Arial" w:cs="Arial"/>
          <w:sz w:val="22"/>
          <w:szCs w:val="28"/>
        </w:rPr>
      </w:pPr>
    </w:p>
    <w:p w14:paraId="5C8EF920" w14:textId="77777777" w:rsidR="00922779" w:rsidRDefault="00922779" w:rsidP="00922779">
      <w:pPr>
        <w:ind w:left="4248"/>
        <w:jc w:val="center"/>
        <w:rPr>
          <w:rFonts w:ascii="Arial" w:hAnsi="Arial" w:cs="Arial"/>
          <w:sz w:val="22"/>
          <w:szCs w:val="28"/>
        </w:rPr>
      </w:pPr>
    </w:p>
    <w:p w14:paraId="73F82420" w14:textId="2C748CA8" w:rsidR="00922779" w:rsidRDefault="00922779" w:rsidP="00922779">
      <w:pPr>
        <w:ind w:left="4248"/>
        <w:jc w:val="right"/>
        <w:rPr>
          <w:rFonts w:ascii="Arial" w:hAnsi="Arial" w:cs="Arial"/>
          <w:sz w:val="22"/>
          <w:szCs w:val="28"/>
          <w:lang w:val="de-DE"/>
        </w:rPr>
      </w:pPr>
      <w:r w:rsidRPr="00E63FDD">
        <w:rPr>
          <w:rFonts w:ascii="Arial" w:hAnsi="Arial" w:cs="Arial"/>
          <w:sz w:val="22"/>
          <w:szCs w:val="28"/>
        </w:rPr>
        <w:t xml:space="preserve"> </w:t>
      </w:r>
      <w:r>
        <w:rPr>
          <w:rFonts w:ascii="Arial" w:hAnsi="Arial" w:cs="Arial"/>
          <w:sz w:val="22"/>
          <w:szCs w:val="28"/>
          <w:lang w:val="de-DE"/>
        </w:rPr>
        <w:t>Prof. UEK  dr hab. inż. Andrzej Chochół</w:t>
      </w:r>
    </w:p>
    <w:p w14:paraId="0E44CD25" w14:textId="007EBC31" w:rsidR="003D051C" w:rsidRDefault="003D051C" w:rsidP="00922779">
      <w:pPr>
        <w:ind w:left="4248"/>
        <w:jc w:val="right"/>
        <w:rPr>
          <w:rFonts w:ascii="Arial" w:hAnsi="Arial" w:cs="Arial"/>
          <w:sz w:val="22"/>
          <w:szCs w:val="28"/>
          <w:lang w:val="de-DE"/>
        </w:rPr>
      </w:pPr>
    </w:p>
    <w:p w14:paraId="19065CAD" w14:textId="241E0728" w:rsidR="003D051C" w:rsidRDefault="003D051C" w:rsidP="00922779">
      <w:pPr>
        <w:ind w:left="4248"/>
        <w:jc w:val="right"/>
        <w:rPr>
          <w:rFonts w:ascii="Arial" w:hAnsi="Arial" w:cs="Arial"/>
          <w:sz w:val="22"/>
          <w:szCs w:val="28"/>
          <w:lang w:val="de-DE"/>
        </w:rPr>
      </w:pPr>
    </w:p>
    <w:p w14:paraId="2F055240" w14:textId="7A3132BB" w:rsidR="003D051C" w:rsidRDefault="003D051C" w:rsidP="00922779">
      <w:pPr>
        <w:ind w:left="4248"/>
        <w:jc w:val="right"/>
        <w:rPr>
          <w:rFonts w:ascii="Arial" w:hAnsi="Arial" w:cs="Arial"/>
          <w:sz w:val="22"/>
          <w:szCs w:val="28"/>
          <w:lang w:val="de-DE"/>
        </w:rPr>
      </w:pPr>
    </w:p>
    <w:sectPr w:rsidR="003D0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5A597" w14:textId="77777777" w:rsidR="00CE5F3F" w:rsidRDefault="00CE5F3F" w:rsidP="003D051C">
      <w:r>
        <w:separator/>
      </w:r>
    </w:p>
  </w:endnote>
  <w:endnote w:type="continuationSeparator" w:id="0">
    <w:p w14:paraId="438AAC31" w14:textId="77777777" w:rsidR="00CE5F3F" w:rsidRDefault="00CE5F3F" w:rsidP="003D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8EB6B" w14:textId="77777777" w:rsidR="00CE5F3F" w:rsidRDefault="00CE5F3F" w:rsidP="003D051C">
      <w:r>
        <w:separator/>
      </w:r>
    </w:p>
  </w:footnote>
  <w:footnote w:type="continuationSeparator" w:id="0">
    <w:p w14:paraId="32B8E9AB" w14:textId="77777777" w:rsidR="00CE5F3F" w:rsidRDefault="00CE5F3F" w:rsidP="003D0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2C82C18"/>
    <w:multiLevelType w:val="hybridMultilevel"/>
    <w:tmpl w:val="86981638"/>
    <w:lvl w:ilvl="0" w:tplc="3812732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62AFC"/>
    <w:multiLevelType w:val="hybridMultilevel"/>
    <w:tmpl w:val="9B5CC614"/>
    <w:lvl w:ilvl="0" w:tplc="F21E1D7E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B1D8430A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7"/>
  </w:num>
  <w:num w:numId="8">
    <w:abstractNumId w:val="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30B"/>
    <w:rsid w:val="00020BEB"/>
    <w:rsid w:val="00022800"/>
    <w:rsid w:val="00092A46"/>
    <w:rsid w:val="000B536F"/>
    <w:rsid w:val="000C14C4"/>
    <w:rsid w:val="000F18A7"/>
    <w:rsid w:val="00103DDF"/>
    <w:rsid w:val="00165D6E"/>
    <w:rsid w:val="00190C4E"/>
    <w:rsid w:val="001B09EF"/>
    <w:rsid w:val="002212F6"/>
    <w:rsid w:val="0023223C"/>
    <w:rsid w:val="003723CF"/>
    <w:rsid w:val="00372E0A"/>
    <w:rsid w:val="003C6689"/>
    <w:rsid w:val="003D051C"/>
    <w:rsid w:val="00453B1C"/>
    <w:rsid w:val="00483AF9"/>
    <w:rsid w:val="004D7AAD"/>
    <w:rsid w:val="004E323B"/>
    <w:rsid w:val="00601E11"/>
    <w:rsid w:val="0060630B"/>
    <w:rsid w:val="006216BE"/>
    <w:rsid w:val="006940F8"/>
    <w:rsid w:val="006B553E"/>
    <w:rsid w:val="007661B5"/>
    <w:rsid w:val="007D6651"/>
    <w:rsid w:val="0087674B"/>
    <w:rsid w:val="008E0E6A"/>
    <w:rsid w:val="008E1684"/>
    <w:rsid w:val="008F5831"/>
    <w:rsid w:val="00922779"/>
    <w:rsid w:val="00937058"/>
    <w:rsid w:val="00994D69"/>
    <w:rsid w:val="009E4900"/>
    <w:rsid w:val="00A074C7"/>
    <w:rsid w:val="00A728C5"/>
    <w:rsid w:val="00AA1B13"/>
    <w:rsid w:val="00AE3D9B"/>
    <w:rsid w:val="00AF450B"/>
    <w:rsid w:val="00B00BCA"/>
    <w:rsid w:val="00B36BAE"/>
    <w:rsid w:val="00C20498"/>
    <w:rsid w:val="00C53E21"/>
    <w:rsid w:val="00C5610F"/>
    <w:rsid w:val="00CA5205"/>
    <w:rsid w:val="00CE5F3F"/>
    <w:rsid w:val="00D74813"/>
    <w:rsid w:val="00ED1CCC"/>
    <w:rsid w:val="00EE583A"/>
    <w:rsid w:val="00F12C7A"/>
    <w:rsid w:val="00F319AA"/>
    <w:rsid w:val="00F327E2"/>
    <w:rsid w:val="00FA0228"/>
    <w:rsid w:val="00FC7E6C"/>
    <w:rsid w:val="00FE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483A"/>
  <w15:chartTrackingRefBased/>
  <w15:docId w15:val="{BA4B7A27-E01B-4BF0-80BE-FE19EAEDC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2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227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7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77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51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5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5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4040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Kotowicz</dc:creator>
  <cp:keywords/>
  <dc:description/>
  <cp:lastModifiedBy>Joanna Adamczyk</cp:lastModifiedBy>
  <cp:revision>2</cp:revision>
  <cp:lastPrinted>2020-04-24T08:32:00Z</cp:lastPrinted>
  <dcterms:created xsi:type="dcterms:W3CDTF">2020-05-04T12:40:00Z</dcterms:created>
  <dcterms:modified xsi:type="dcterms:W3CDTF">2020-05-04T12:40:00Z</dcterms:modified>
</cp:coreProperties>
</file>