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D21F6" w14:textId="2F85B2E0" w:rsidR="001222DA" w:rsidRPr="00583228" w:rsidRDefault="001222DA" w:rsidP="001222DA">
      <w:pPr>
        <w:pStyle w:val="Nagwek"/>
        <w:jc w:val="both"/>
        <w:rPr>
          <w:rFonts w:ascii="Arial" w:hAnsi="Arial" w:cs="Arial"/>
          <w:b/>
          <w:bCs/>
        </w:rPr>
      </w:pPr>
      <w:r w:rsidRPr="00583228">
        <w:rPr>
          <w:rFonts w:ascii="Arial" w:hAnsi="Arial" w:cs="Arial"/>
          <w:b/>
          <w:bCs/>
        </w:rPr>
        <w:t>Załącznik nr 1 do Uchwały Senatu Uniwersytetu Ekonomicznego w Krakowie nr</w:t>
      </w:r>
      <w:r w:rsidR="005D7BF4">
        <w:rPr>
          <w:rFonts w:ascii="Arial" w:hAnsi="Arial" w:cs="Arial"/>
          <w:b/>
          <w:bCs/>
        </w:rPr>
        <w:t xml:space="preserve"> 1/2020 </w:t>
      </w:r>
      <w:r w:rsidRPr="00583228">
        <w:rPr>
          <w:rFonts w:ascii="Arial" w:hAnsi="Arial" w:cs="Arial"/>
          <w:b/>
          <w:bCs/>
        </w:rPr>
        <w:t>z dnia .</w:t>
      </w:r>
      <w:r w:rsidR="005D7BF4">
        <w:rPr>
          <w:rFonts w:ascii="Arial" w:hAnsi="Arial" w:cs="Arial"/>
          <w:b/>
          <w:bCs/>
        </w:rPr>
        <w:t>20 stycznia 2020 roku</w:t>
      </w:r>
      <w:r w:rsidRPr="00583228">
        <w:rPr>
          <w:rFonts w:ascii="Arial" w:hAnsi="Arial" w:cs="Arial"/>
          <w:b/>
          <w:bCs/>
        </w:rPr>
        <w:t>w sprawie zasad postępowania rekrutacyjnego do Szkoły Doktorskiej Uniwersytetu Ekonomicznego w Krakowie na rok akademicki 2020/2021</w:t>
      </w:r>
    </w:p>
    <w:p w14:paraId="6DBCB913" w14:textId="77777777" w:rsidR="001222DA" w:rsidRPr="00583228" w:rsidRDefault="001222DA" w:rsidP="006610DC">
      <w:pPr>
        <w:jc w:val="both"/>
        <w:rPr>
          <w:rFonts w:ascii="Arial" w:hAnsi="Arial" w:cs="Arial"/>
        </w:rPr>
      </w:pPr>
    </w:p>
    <w:p w14:paraId="7C14FE84" w14:textId="77777777" w:rsidR="007B4198" w:rsidRPr="00583228" w:rsidRDefault="001222DA" w:rsidP="001222DA">
      <w:pPr>
        <w:jc w:val="center"/>
        <w:rPr>
          <w:rFonts w:ascii="Arial" w:hAnsi="Arial" w:cs="Arial"/>
          <w:b/>
          <w:bCs/>
        </w:rPr>
      </w:pPr>
      <w:r w:rsidRPr="00583228">
        <w:rPr>
          <w:rFonts w:ascii="Arial" w:hAnsi="Arial" w:cs="Arial"/>
          <w:b/>
          <w:bCs/>
        </w:rPr>
        <w:t>Wykaz certyfikatów potwierdzających znajomość nowożytnego języka obcego*</w:t>
      </w:r>
    </w:p>
    <w:p w14:paraId="4C750E74" w14:textId="77777777" w:rsidR="007B4198" w:rsidRPr="00583228" w:rsidRDefault="007B4198" w:rsidP="006610DC">
      <w:pPr>
        <w:jc w:val="both"/>
        <w:rPr>
          <w:rFonts w:ascii="Arial" w:hAnsi="Arial" w:cs="Arial"/>
        </w:rPr>
      </w:pPr>
      <w:r w:rsidRPr="00583228">
        <w:rPr>
          <w:rFonts w:ascii="Arial" w:hAnsi="Arial" w:cs="Arial"/>
        </w:rPr>
        <w:t>1. Certyfikat potwierdzający znajomość języka obcego wydany przez Krajową Szkołę Administracji Publicznej w wyniku lingwistycznego postępowania sprawdzającego.</w:t>
      </w:r>
    </w:p>
    <w:p w14:paraId="41B865C3" w14:textId="77777777" w:rsidR="007B4198" w:rsidRPr="00583228" w:rsidRDefault="007B4198" w:rsidP="006610DC">
      <w:pPr>
        <w:jc w:val="both"/>
        <w:rPr>
          <w:rFonts w:ascii="Arial" w:hAnsi="Arial" w:cs="Arial"/>
        </w:rPr>
      </w:pPr>
      <w:r w:rsidRPr="00583228">
        <w:rPr>
          <w:rFonts w:ascii="Arial" w:hAnsi="Arial" w:cs="Arial"/>
        </w:rPr>
        <w:t>2. Certyfikaty potwierdzające znajomość języków obcych co najmniej na po</w:t>
      </w:r>
      <w:bookmarkStart w:id="0" w:name="_GoBack"/>
      <w:bookmarkEnd w:id="0"/>
      <w:r w:rsidRPr="00583228">
        <w:rPr>
          <w:rFonts w:ascii="Arial" w:hAnsi="Arial" w:cs="Arial"/>
        </w:rPr>
        <w:t>ziomie B2 w skali globalnej biegłości językowej według „Common European Framework of Reference for Languages: learning, teaching, assessment (CEFR) – Europejski system opisu kształcenia językowego: uczenie się, nauczanie, ocenianie (ESOKJ)”:</w:t>
      </w:r>
    </w:p>
    <w:p w14:paraId="5A24B9B6" w14:textId="77777777" w:rsidR="007B4198" w:rsidRPr="00583228" w:rsidRDefault="007B4198" w:rsidP="006610DC">
      <w:pPr>
        <w:jc w:val="both"/>
        <w:rPr>
          <w:rFonts w:ascii="Arial" w:hAnsi="Arial" w:cs="Arial"/>
        </w:rPr>
      </w:pPr>
      <w:r w:rsidRPr="00583228">
        <w:rPr>
          <w:rFonts w:ascii="Arial" w:hAnsi="Arial" w:cs="Arial"/>
        </w:rPr>
        <w:t>1) certyfikaty wydane przez instytucje stowarzyszone w Association of Language Testers in Europe (ALTE) – poziomy ALTE Level 3 (B2), ALTE Level 4 (C1), ALTE Level 5 (C2), w szczególności:</w:t>
      </w:r>
    </w:p>
    <w:p w14:paraId="4DF56D15" w14:textId="77777777" w:rsidR="007B4198" w:rsidRPr="00583228" w:rsidRDefault="007B4198" w:rsidP="006610DC">
      <w:pPr>
        <w:jc w:val="both"/>
        <w:rPr>
          <w:rFonts w:ascii="Arial" w:hAnsi="Arial" w:cs="Arial"/>
        </w:rPr>
      </w:pPr>
      <w:r w:rsidRPr="00583228">
        <w:rPr>
          <w:rFonts w:ascii="Arial" w:hAnsi="Arial" w:cs="Arial"/>
        </w:rPr>
        <w:t>a) First Certificate in English (FCE), Certificate in Advanced English (CAE), Certificate of Proficiency in English(CPE), Business English Certificate (BEC) Vantage – co najmniej Pass, Business English Certificate (BEC) Higher, Certificate in English for International Business and Trade (CEIBT),</w:t>
      </w:r>
    </w:p>
    <w:p w14:paraId="5B66A308" w14:textId="77777777" w:rsidR="007B4198" w:rsidRPr="00583228" w:rsidRDefault="007B4198" w:rsidP="006610DC">
      <w:pPr>
        <w:jc w:val="both"/>
        <w:rPr>
          <w:rFonts w:ascii="Arial" w:hAnsi="Arial" w:cs="Arial"/>
        </w:rPr>
      </w:pPr>
      <w:r w:rsidRPr="00583228">
        <w:rPr>
          <w:rFonts w:ascii="Arial" w:hAnsi="Arial" w:cs="Arial"/>
        </w:rPr>
        <w:t>b) Diplôme d'Étude en Langue Française (DELF) (B2), Diplôme Approfondi de Langue Française (DALF) (C1),Diplôme Approfondi de Langue Française (DALF) (C2); Test de Connaissance du Français (TCF), poziomy 4 (B2), 5 (C1), 6 (C2); Diplôme de Langue Française (DL) (B2), Diplôme Supérieur Langue et Culture Françaises (DSLCF), Diplôme Supérieur d'Etudes Françaises Modernes (DS) (C1), Diplôme de Hautes Études Françaises (DHEF) (C2),</w:t>
      </w:r>
    </w:p>
    <w:p w14:paraId="0B895309" w14:textId="77777777" w:rsidR="007B4198" w:rsidRPr="00583228" w:rsidRDefault="007B4198" w:rsidP="006610DC">
      <w:pPr>
        <w:jc w:val="both"/>
        <w:rPr>
          <w:rFonts w:ascii="Arial" w:hAnsi="Arial" w:cs="Arial"/>
        </w:rPr>
      </w:pPr>
      <w:r w:rsidRPr="00583228">
        <w:rPr>
          <w:rFonts w:ascii="Arial" w:hAnsi="Arial" w:cs="Arial"/>
        </w:rPr>
        <w:t>c) Test Deutsch als Fremdsprache (TestDaF); Zertifikat Deutsch für den Beruf (ZDfB) (B2), Goethe-Zertifikat B2, Goethe-Zertifikat C1, Zentrale Mittelstufenprüfung (ZMP) (C1), Goethe-Zertifikat C1 (Zentrale Mittelstufenprüfung) (ZMP), Zentrale Oberstufenprüfung (ZOP) (C2), Goethe-Zertifikat C2 (Zentrale Oberstufenprüfung) (ZOP), Kleines Deutsches Sprachdiplom (KDS) (C2), Grosses Deutsches Sprachdiplom (GDS) (C2), Goethe-Zertifikat C2: Grosses Deutsches Sprachdiplom (GDS),</w:t>
      </w:r>
    </w:p>
    <w:p w14:paraId="2E432DAD" w14:textId="77777777" w:rsidR="007B4198" w:rsidRPr="00583228" w:rsidRDefault="007B4198" w:rsidP="006610DC">
      <w:pPr>
        <w:jc w:val="both"/>
        <w:rPr>
          <w:rFonts w:ascii="Arial" w:hAnsi="Arial" w:cs="Arial"/>
        </w:rPr>
      </w:pPr>
      <w:r w:rsidRPr="00583228">
        <w:rPr>
          <w:rFonts w:ascii="Arial" w:hAnsi="Arial" w:cs="Arial"/>
        </w:rPr>
        <w:t>d) Certificato di Conoscenza della Lingua Italiana CELI 3 (B2), Certificato di Conoscenza della Lingua Italiana CELI 4 (C1), Certificato di Conoscenza della Lingua Italiana CELI 5 (C2); Certificato Italiano Commerciale CIC A (C1),</w:t>
      </w:r>
    </w:p>
    <w:p w14:paraId="623C2288" w14:textId="77777777" w:rsidR="007B4198" w:rsidRPr="00583228" w:rsidRDefault="007B4198" w:rsidP="006610DC">
      <w:pPr>
        <w:jc w:val="both"/>
        <w:rPr>
          <w:rFonts w:ascii="Arial" w:hAnsi="Arial" w:cs="Arial"/>
        </w:rPr>
      </w:pPr>
      <w:r w:rsidRPr="00583228">
        <w:rPr>
          <w:rFonts w:ascii="Arial" w:hAnsi="Arial" w:cs="Arial"/>
        </w:rPr>
        <w:t>e) Los Diplomas de Español como Lengua Extranjera (DELE): El Diploma de Español Nivel B2 (Intermedio), El Diploma de Español Nivel C1, El Diploma de Español Nivel C2 (Superior),</w:t>
      </w:r>
    </w:p>
    <w:p w14:paraId="3805AFB2" w14:textId="77777777" w:rsidR="007B4198" w:rsidRPr="00583228" w:rsidRDefault="007B4198" w:rsidP="006610DC">
      <w:pPr>
        <w:jc w:val="both"/>
        <w:rPr>
          <w:rFonts w:ascii="Arial" w:hAnsi="Arial" w:cs="Arial"/>
        </w:rPr>
      </w:pPr>
      <w:r w:rsidRPr="00583228">
        <w:rPr>
          <w:rFonts w:ascii="Arial" w:hAnsi="Arial" w:cs="Arial"/>
        </w:rPr>
        <w:t>f) Diploma Intermédio de Português Língua Estrangeira (DIPLE) (B2), Diploma Avançado de Português Língua Estrangeira (DAPLE) (C1), Diploma Universitário de Português Língua Estrangeira (DUPLE) (C2),</w:t>
      </w:r>
    </w:p>
    <w:p w14:paraId="4D3215E8" w14:textId="77777777" w:rsidR="007B4198" w:rsidRPr="00583228" w:rsidRDefault="007B4198" w:rsidP="006610DC">
      <w:pPr>
        <w:jc w:val="both"/>
        <w:rPr>
          <w:rFonts w:ascii="Arial" w:hAnsi="Arial" w:cs="Arial"/>
        </w:rPr>
      </w:pPr>
      <w:r w:rsidRPr="00583228">
        <w:rPr>
          <w:rFonts w:ascii="Arial" w:hAnsi="Arial" w:cs="Arial"/>
        </w:rPr>
        <w:t>g) Nederlands als Vreemde Taal/Dutch as a Foreign Language (CNaVT) – Profiel Professionele Taalvaardigheid (PPT) (B2)/Profile Professional Language Proficiency (PPT) (B2), Profiel Taalvaardigheid Hoger Onderwijs (PTHO) (B2)/Profile Language Proficiency Higher Education (PTHO) (B2), Profiel Academische Taalvaardigheid (PAT) (C1)/Profile Academic Language Proficiency (PAT) (C1); Nederlands als Tweede Taal II (NT2-II) (B2)/Dutch as a Second Language II (NT2-II) (B2),</w:t>
      </w:r>
    </w:p>
    <w:p w14:paraId="157F41BF" w14:textId="77777777" w:rsidR="007B4198" w:rsidRPr="00583228" w:rsidRDefault="007B4198" w:rsidP="006610DC">
      <w:pPr>
        <w:jc w:val="both"/>
        <w:rPr>
          <w:rFonts w:ascii="Arial" w:hAnsi="Arial" w:cs="Arial"/>
        </w:rPr>
      </w:pPr>
      <w:r w:rsidRPr="00583228">
        <w:rPr>
          <w:rFonts w:ascii="Arial" w:hAnsi="Arial" w:cs="Arial"/>
        </w:rPr>
        <w:lastRenderedPageBreak/>
        <w:t>h) Prøve i Dansk 3 (B2), Studieprøven (C1),</w:t>
      </w:r>
    </w:p>
    <w:p w14:paraId="4E09F568" w14:textId="77777777" w:rsidR="007B4198" w:rsidRPr="00583228" w:rsidRDefault="007B4198" w:rsidP="006610DC">
      <w:pPr>
        <w:jc w:val="both"/>
        <w:rPr>
          <w:rFonts w:ascii="Arial" w:hAnsi="Arial" w:cs="Arial"/>
        </w:rPr>
      </w:pPr>
      <w:r w:rsidRPr="00583228">
        <w:rPr>
          <w:rFonts w:ascii="Arial" w:hAnsi="Arial" w:cs="Arial"/>
        </w:rPr>
        <w:t>i) Certyfikat znajomości języka słoweńskiego na poziomie średniozaawansowanym/Certificate of Slovene on the Intermediate Level (B2), Certyfikat znajomości języka słoweńskiego na poziomie zaawansowanym/Certificate of Slovene on the Advanced Level (C1);</w:t>
      </w:r>
    </w:p>
    <w:p w14:paraId="6F187962" w14:textId="77777777" w:rsidR="007B4198" w:rsidRPr="00583228" w:rsidRDefault="007B4198" w:rsidP="006610DC">
      <w:pPr>
        <w:jc w:val="both"/>
        <w:rPr>
          <w:rFonts w:ascii="Arial" w:hAnsi="Arial" w:cs="Arial"/>
        </w:rPr>
      </w:pPr>
      <w:r w:rsidRPr="00583228">
        <w:rPr>
          <w:rFonts w:ascii="Arial" w:hAnsi="Arial" w:cs="Arial"/>
        </w:rPr>
        <w:t>2) certyfikaty następujących instytucji:</w:t>
      </w:r>
    </w:p>
    <w:p w14:paraId="18F5A64E" w14:textId="77777777" w:rsidR="007B4198" w:rsidRPr="00583228" w:rsidRDefault="007B4198" w:rsidP="006610DC">
      <w:pPr>
        <w:jc w:val="both"/>
        <w:rPr>
          <w:rFonts w:ascii="Arial" w:hAnsi="Arial" w:cs="Arial"/>
        </w:rPr>
      </w:pPr>
      <w:r w:rsidRPr="00583228">
        <w:rPr>
          <w:rFonts w:ascii="Arial" w:hAnsi="Arial" w:cs="Arial"/>
        </w:rPr>
        <w:t>a) Educational Testing Service (ETS) – w szczególności certyfikaty: Test of English as a Foreign Language (TOEFL) – co najmniej 87 pkt w wersji Internet-Based Test (iBT); Test of English as a Foreign Language (TOEFL) – co najmniej 180 pkt w wersji Computer-Based Test (CBT) uzupełnione o co najmniej 50 pkt z Test of Spoken English (TSE); Test of English as a Foreign Language (TOEFL) – co najmniej 510 pkt w wersji Paper-Based Test (PBT) uzupełnione o co najmniej 3,5 pkt z Test of Written English (TWE) oraz o co najmniej 50 pkt z Test of Spoken English (TSE); Test of English for International Communication (TOEIC) – co najmniej 700 pkt; Test de Français International (TFI) – co najmniej 605 pkt,</w:t>
      </w:r>
    </w:p>
    <w:p w14:paraId="22F9C200" w14:textId="77777777" w:rsidR="007B4198" w:rsidRPr="00583228" w:rsidRDefault="007B4198" w:rsidP="006610DC">
      <w:pPr>
        <w:jc w:val="both"/>
        <w:rPr>
          <w:rFonts w:ascii="Arial" w:hAnsi="Arial" w:cs="Arial"/>
        </w:rPr>
      </w:pPr>
      <w:r w:rsidRPr="00583228">
        <w:rPr>
          <w:rFonts w:ascii="Arial" w:hAnsi="Arial" w:cs="Arial"/>
        </w:rPr>
        <w:t xml:space="preserve">b) European Consortium for the Certificate of Attainment in Modern Languages (ECL), </w:t>
      </w:r>
    </w:p>
    <w:p w14:paraId="62942E4C" w14:textId="77777777" w:rsidR="007B4198" w:rsidRPr="00583228" w:rsidRDefault="007B4198" w:rsidP="006610DC">
      <w:pPr>
        <w:jc w:val="both"/>
        <w:rPr>
          <w:rFonts w:ascii="Arial" w:hAnsi="Arial" w:cs="Arial"/>
        </w:rPr>
      </w:pPr>
      <w:r w:rsidRPr="00583228">
        <w:rPr>
          <w:rFonts w:ascii="Arial" w:hAnsi="Arial" w:cs="Arial"/>
        </w:rPr>
        <w:t>c) City &amp; Guilds, City &amp; Guilds Pitman Qualifications, Pitman Qualifications Institute – w szczególności certyfikaty: English for Speakers of Other Languages (ESOL) – First Class Pass at Intermediate Level, Higher Intermediate Level, Advanced Level; International English for Speakers of Other Languages (IESOL) – poziom „Communicator”, poziom „Expert”, poziom „Mastery”; City &amp; Guilds Level 1 Certificate in ESOL International (reading, writing and listening) Communicator (B2) 500/1765/2; City &amp; Guilds Level 2 Certificate in ESOL International (reading, writing and listening) Expert (C1) 500/1766/4; City &amp; Guilds Level 3 Certificate in ESOL International (reading, writing and listening) Mastery (C2) 500/1767/6; Spoken English Test (SET) for Business – Stage B poziom „Communicator”, Stage C poziom „Expert”, Stage C poziom „Mastery”; English for Business Communications (EBC) – Level 2, Level 3; English for Office Skills (EOS) – Level 2,</w:t>
      </w:r>
    </w:p>
    <w:p w14:paraId="69C11191" w14:textId="77777777" w:rsidR="007B4198" w:rsidRPr="00583228" w:rsidRDefault="007B4198" w:rsidP="006610DC">
      <w:pPr>
        <w:jc w:val="both"/>
        <w:rPr>
          <w:rFonts w:ascii="Arial" w:hAnsi="Arial" w:cs="Arial"/>
        </w:rPr>
      </w:pPr>
      <w:r w:rsidRPr="00583228">
        <w:rPr>
          <w:rFonts w:ascii="Arial" w:hAnsi="Arial" w:cs="Arial"/>
        </w:rPr>
        <w:t>d) Edexcel, Pearson Language Tests, Pearson Language Assessments – w szczególności certyfikaty: London Tests of English, Level 3 (Edexcel Level 1 Certificate in ESOL International); London Tests of English, Level 4 (Edexcel Level 2 Certificate in ESOL International); London Tests of English, Level 5 (Edexcel Level 3 Certificate in ESOL International),</w:t>
      </w:r>
    </w:p>
    <w:p w14:paraId="2ECBE076" w14:textId="77777777" w:rsidR="007B4198" w:rsidRPr="00583228" w:rsidRDefault="007B4198" w:rsidP="006610DC">
      <w:pPr>
        <w:jc w:val="both"/>
        <w:rPr>
          <w:rFonts w:ascii="Arial" w:hAnsi="Arial" w:cs="Arial"/>
        </w:rPr>
      </w:pPr>
      <w:r w:rsidRPr="00583228">
        <w:rPr>
          <w:rFonts w:ascii="Arial" w:hAnsi="Arial" w:cs="Arial"/>
        </w:rPr>
        <w:t>e) Education Development International (EDI), London Chamber of Commerce and Industry Examinations Board – w szczególności certyfikaty: London Chamber of Commerce and Industry Examinations (LCCI) – English for Business Level 2, English for Business Level 3, English for Business Level 4; London Chamber of Commerce and Industry Examinations (LCCI) – Foundation Certificate for Teachers of Business English (FTBE); London Chamber of Commerce and Industry Examinations (LCCI) – English for Tourism Level 2 – poziom „Pass with Credit”, poziom „Pass with Distinction”,</w:t>
      </w:r>
    </w:p>
    <w:p w14:paraId="5E6EE136" w14:textId="77777777" w:rsidR="007B4198" w:rsidRPr="00583228" w:rsidRDefault="007B4198" w:rsidP="006610DC">
      <w:pPr>
        <w:jc w:val="both"/>
        <w:rPr>
          <w:rFonts w:ascii="Arial" w:hAnsi="Arial" w:cs="Arial"/>
        </w:rPr>
      </w:pPr>
      <w:r w:rsidRPr="00583228">
        <w:rPr>
          <w:rFonts w:ascii="Arial" w:hAnsi="Arial" w:cs="Arial"/>
        </w:rPr>
        <w:t>f) University of Cambridge ESOL Examinations, British Council, IDP IELTS Australia – w szczególności certyfikaty: International English Language Testing System IELTS – powyżej 6 pkt,</w:t>
      </w:r>
    </w:p>
    <w:p w14:paraId="5EC2C65B" w14:textId="77777777" w:rsidR="007B4198" w:rsidRPr="00583228" w:rsidRDefault="007B4198" w:rsidP="006610DC">
      <w:pPr>
        <w:jc w:val="both"/>
        <w:rPr>
          <w:rFonts w:ascii="Arial" w:hAnsi="Arial" w:cs="Arial"/>
        </w:rPr>
      </w:pPr>
      <w:r w:rsidRPr="00583228">
        <w:rPr>
          <w:rFonts w:ascii="Arial" w:hAnsi="Arial" w:cs="Arial"/>
        </w:rPr>
        <w:t>g) Chambre de commerce et d'industrie de Paris (CCIP) – w szczególności certyfikaty: Diplôme de Français des Affaires 1er degré (DFA 1) (B2), Diplôme de Français Professionnel (DFP) Affaires B2, Diplôme de Français des Daffaires 2ème degré (DFA 2) (C1), Diplôme de Français Professionnel (DFP) Affaires C1,</w:t>
      </w:r>
    </w:p>
    <w:p w14:paraId="714086EB" w14:textId="77777777" w:rsidR="007B4198" w:rsidRPr="00583228" w:rsidRDefault="007B4198" w:rsidP="006610DC">
      <w:pPr>
        <w:jc w:val="both"/>
        <w:rPr>
          <w:rFonts w:ascii="Arial" w:hAnsi="Arial" w:cs="Arial"/>
        </w:rPr>
      </w:pPr>
      <w:r w:rsidRPr="00583228">
        <w:rPr>
          <w:rFonts w:ascii="Arial" w:hAnsi="Arial" w:cs="Arial"/>
        </w:rPr>
        <w:lastRenderedPageBreak/>
        <w:t>h) Goethe-Institut, Deutscher Industrie und Handelskammertag (DIHK), Carl Duisberg Centren (CDC) –w szczególności certyfikat Prüfung Wirtschaftsdeutsch International (PWD) (C1),</w:t>
      </w:r>
    </w:p>
    <w:p w14:paraId="5384DADC" w14:textId="77777777" w:rsidR="007B4198" w:rsidRPr="00583228" w:rsidRDefault="007B4198" w:rsidP="006610DC">
      <w:pPr>
        <w:jc w:val="both"/>
        <w:rPr>
          <w:rFonts w:ascii="Arial" w:hAnsi="Arial" w:cs="Arial"/>
        </w:rPr>
      </w:pPr>
      <w:r w:rsidRPr="00583228">
        <w:rPr>
          <w:rFonts w:ascii="Arial" w:hAnsi="Arial" w:cs="Arial"/>
        </w:rPr>
        <w:t>i) Kultusministerkonferenz (KMK) – w szczególności certyfikat Deutsches Sprachdiplom II der Kultusministerkonferenz der Länder – KMK (B2/C1),</w:t>
      </w:r>
    </w:p>
    <w:p w14:paraId="2ACCFC92" w14:textId="77777777" w:rsidR="007B4198" w:rsidRPr="00583228" w:rsidRDefault="007B4198" w:rsidP="006610DC">
      <w:pPr>
        <w:jc w:val="both"/>
        <w:rPr>
          <w:rFonts w:ascii="Arial" w:hAnsi="Arial" w:cs="Arial"/>
        </w:rPr>
      </w:pPr>
      <w:r w:rsidRPr="00583228">
        <w:rPr>
          <w:rFonts w:ascii="Arial" w:hAnsi="Arial" w:cs="Arial"/>
        </w:rPr>
        <w:t>j) Österreich Institut, Prüfungszentren des Österreichischen Sprachdiploms für Deutsch (ÖSD) – w szczególności</w:t>
      </w:r>
      <w:r w:rsidR="006610DC" w:rsidRPr="00583228">
        <w:rPr>
          <w:rFonts w:ascii="Arial" w:hAnsi="Arial" w:cs="Arial"/>
        </w:rPr>
        <w:t xml:space="preserve"> </w:t>
      </w:r>
      <w:r w:rsidRPr="00583228">
        <w:rPr>
          <w:rFonts w:ascii="Arial" w:hAnsi="Arial" w:cs="Arial"/>
        </w:rPr>
        <w:t>certyfikaty: Österreichisches Sprachdiplom für Deutsch als Fremdsprache (ÖSD) – B2 Mittelstufe Deutsch, Mittelstufe Deutsch (C1), C1 Oberstufe, Wirtschaftssprache Deutsch (C2),</w:t>
      </w:r>
    </w:p>
    <w:p w14:paraId="15022DEE" w14:textId="77777777" w:rsidR="007B4198" w:rsidRPr="00583228" w:rsidRDefault="007B4198" w:rsidP="006610DC">
      <w:pPr>
        <w:jc w:val="both"/>
        <w:rPr>
          <w:rFonts w:ascii="Arial" w:hAnsi="Arial" w:cs="Arial"/>
        </w:rPr>
      </w:pPr>
      <w:r w:rsidRPr="00583228">
        <w:rPr>
          <w:rFonts w:ascii="Arial" w:hAnsi="Arial" w:cs="Arial"/>
        </w:rPr>
        <w:t>k) Hochschulrektorenkonferenz (HRK),</w:t>
      </w:r>
    </w:p>
    <w:p w14:paraId="0FA8C27B" w14:textId="77777777" w:rsidR="007B4198" w:rsidRPr="00583228" w:rsidRDefault="007B4198" w:rsidP="006610DC">
      <w:pPr>
        <w:jc w:val="both"/>
        <w:rPr>
          <w:rFonts w:ascii="Arial" w:hAnsi="Arial" w:cs="Arial"/>
        </w:rPr>
      </w:pPr>
      <w:r w:rsidRPr="00583228">
        <w:rPr>
          <w:rFonts w:ascii="Arial" w:hAnsi="Arial" w:cs="Arial"/>
        </w:rPr>
        <w:t>l) Società Dante Alighieri – w szczególności certyfikaty: PLIDA B2, PLIDA C1, PLIDA C2,</w:t>
      </w:r>
    </w:p>
    <w:p w14:paraId="583992F1" w14:textId="77777777" w:rsidR="007B4198" w:rsidRPr="00583228" w:rsidRDefault="007B4198" w:rsidP="006610DC">
      <w:pPr>
        <w:jc w:val="both"/>
        <w:rPr>
          <w:rFonts w:ascii="Arial" w:hAnsi="Arial" w:cs="Arial"/>
        </w:rPr>
      </w:pPr>
      <w:r w:rsidRPr="00583228">
        <w:rPr>
          <w:rFonts w:ascii="Arial" w:hAnsi="Arial" w:cs="Arial"/>
        </w:rPr>
        <w:t>m) Università degli Studi Roma Tre – w szczególności certyfikaty: Int.It (B2), IT (C2),</w:t>
      </w:r>
    </w:p>
    <w:p w14:paraId="33C71279" w14:textId="77777777" w:rsidR="007B4198" w:rsidRPr="00583228" w:rsidRDefault="007B4198" w:rsidP="006610DC">
      <w:pPr>
        <w:jc w:val="both"/>
        <w:rPr>
          <w:rFonts w:ascii="Arial" w:hAnsi="Arial" w:cs="Arial"/>
        </w:rPr>
      </w:pPr>
      <w:r w:rsidRPr="00583228">
        <w:rPr>
          <w:rFonts w:ascii="Arial" w:hAnsi="Arial" w:cs="Arial"/>
        </w:rPr>
        <w:t>n) Università per Stranieri di Siena – w szczególności certyfikaty: Certificazione d'Italiano come Lingua Straniera CILS Due B2, Certificazione d'Italiano come Lingua Straniera CILS Tre C1, Certificazione d'Italiano come Lingua Straniera CILS Quattro C2,</w:t>
      </w:r>
    </w:p>
    <w:p w14:paraId="771C8D83" w14:textId="77777777" w:rsidR="007B4198" w:rsidRPr="00583228" w:rsidRDefault="007B4198" w:rsidP="006610DC">
      <w:pPr>
        <w:jc w:val="both"/>
        <w:rPr>
          <w:rFonts w:ascii="Arial" w:hAnsi="Arial" w:cs="Arial"/>
        </w:rPr>
      </w:pPr>
      <w:r w:rsidRPr="00583228">
        <w:rPr>
          <w:rFonts w:ascii="Arial" w:hAnsi="Arial" w:cs="Arial"/>
        </w:rPr>
        <w:t>o) Państwowy Instytut Języka Rosyjskiego im. A. S. Puszkina,</w:t>
      </w:r>
    </w:p>
    <w:p w14:paraId="1D6DC777" w14:textId="77777777" w:rsidR="007B4198" w:rsidRPr="00583228" w:rsidRDefault="007B4198" w:rsidP="006610DC">
      <w:pPr>
        <w:jc w:val="both"/>
        <w:rPr>
          <w:rFonts w:ascii="Arial" w:hAnsi="Arial" w:cs="Arial"/>
        </w:rPr>
      </w:pPr>
      <w:r w:rsidRPr="00583228">
        <w:rPr>
          <w:rFonts w:ascii="Arial" w:hAnsi="Arial" w:cs="Arial"/>
        </w:rPr>
        <w:t>p) Institute for Romanian Language, the Romanian Ministry of Education, Research and Innovation,</w:t>
      </w:r>
    </w:p>
    <w:p w14:paraId="1789D0DD" w14:textId="77777777" w:rsidR="007B4198" w:rsidRPr="00583228" w:rsidRDefault="007B4198" w:rsidP="006610DC">
      <w:pPr>
        <w:jc w:val="both"/>
        <w:rPr>
          <w:rFonts w:ascii="Arial" w:hAnsi="Arial" w:cs="Arial"/>
        </w:rPr>
      </w:pPr>
      <w:r w:rsidRPr="00583228">
        <w:rPr>
          <w:rFonts w:ascii="Arial" w:hAnsi="Arial" w:cs="Arial"/>
        </w:rPr>
        <w:t>q) Univerzita Karlova v Praze,</w:t>
      </w:r>
    </w:p>
    <w:p w14:paraId="1D1E5D58" w14:textId="77777777" w:rsidR="007B4198" w:rsidRPr="00583228" w:rsidRDefault="007B4198" w:rsidP="006610DC">
      <w:pPr>
        <w:jc w:val="both"/>
        <w:rPr>
          <w:rFonts w:ascii="Arial" w:hAnsi="Arial" w:cs="Arial"/>
        </w:rPr>
      </w:pPr>
      <w:r w:rsidRPr="00583228">
        <w:rPr>
          <w:rFonts w:ascii="Arial" w:hAnsi="Arial" w:cs="Arial"/>
        </w:rPr>
        <w:t>r) Univerzita Komenského v Bratislave; Filozofická fakulta Studia Academica Slovaca – centrum pre slovenčinu ako cudzí jazyk,</w:t>
      </w:r>
    </w:p>
    <w:p w14:paraId="30EFAF25" w14:textId="77777777" w:rsidR="007B4198" w:rsidRPr="00583228" w:rsidRDefault="007B4198" w:rsidP="006610DC">
      <w:pPr>
        <w:jc w:val="both"/>
        <w:rPr>
          <w:rFonts w:ascii="Arial" w:hAnsi="Arial" w:cs="Arial"/>
        </w:rPr>
      </w:pPr>
      <w:r w:rsidRPr="00583228">
        <w:rPr>
          <w:rFonts w:ascii="Arial" w:hAnsi="Arial" w:cs="Arial"/>
        </w:rPr>
        <w:t>s) Univerzita Komenského v Bratislave; Centrum d'alšieho vzdelávania; Ústav jazykovej a odbornej prípravy zahraničných študentov,</w:t>
      </w:r>
    </w:p>
    <w:p w14:paraId="761EDE6D" w14:textId="77777777" w:rsidR="007B4198" w:rsidRPr="00583228" w:rsidRDefault="007B4198" w:rsidP="006610DC">
      <w:pPr>
        <w:jc w:val="both"/>
        <w:rPr>
          <w:rFonts w:ascii="Arial" w:hAnsi="Arial" w:cs="Arial"/>
        </w:rPr>
      </w:pPr>
      <w:r w:rsidRPr="00583228">
        <w:rPr>
          <w:rFonts w:ascii="Arial" w:hAnsi="Arial" w:cs="Arial"/>
        </w:rPr>
        <w:t>t) Rada Koordynacyjna do spraw Certyfikacji Biegłości Językowej Uniwersytetu Warszawskiego;</w:t>
      </w:r>
    </w:p>
    <w:p w14:paraId="19480073" w14:textId="77777777" w:rsidR="007B4198" w:rsidRPr="00583228" w:rsidRDefault="007B4198" w:rsidP="006610DC">
      <w:pPr>
        <w:jc w:val="both"/>
        <w:rPr>
          <w:rFonts w:ascii="Arial" w:hAnsi="Arial" w:cs="Arial"/>
        </w:rPr>
      </w:pPr>
      <w:r w:rsidRPr="00583228">
        <w:rPr>
          <w:rFonts w:ascii="Arial" w:hAnsi="Arial" w:cs="Arial"/>
        </w:rPr>
        <w:t xml:space="preserve">3) telc GmbH, WBT Weiterbildungs-Testsysteme GmbH – w szczególności certyfikaty: B2 Certificate in English – advantage, B2 Certificate in English for Business Purposes – advantage, Certificate in English for Technical Purposes (B2), telc English B2, telc English B2 Business, telc English B2 Technical, telc English C1; Certificat Supérieur de Français (B2), telc Français B2; Zertifikat Deutsch Plus (B2), Zertifikat Deutsch für den Beruf (B2) (telc Deutsch B2 Beruf), telc Deutsch B2, telc Deutsch C1; Certificado de Español para Relaciones Profesionales (B2), telc Español B2; Certificato Superiore d'Italiano (B2), telc Italiano B2; telc Pyccкий язык B2. </w:t>
      </w:r>
    </w:p>
    <w:p w14:paraId="7A45F133" w14:textId="77777777" w:rsidR="007B4198" w:rsidRPr="00583228" w:rsidRDefault="007B4198" w:rsidP="006610DC">
      <w:pPr>
        <w:jc w:val="both"/>
        <w:rPr>
          <w:rFonts w:ascii="Arial" w:hAnsi="Arial" w:cs="Arial"/>
        </w:rPr>
      </w:pPr>
      <w:r w:rsidRPr="00583228">
        <w:rPr>
          <w:rFonts w:ascii="Arial" w:hAnsi="Arial" w:cs="Arial"/>
        </w:rPr>
        <w:t>3. The Office of Chinese Language Council International: Hanyu Shuiping Kaoshi (HSK) – poziom HSK (Advance).</w:t>
      </w:r>
    </w:p>
    <w:p w14:paraId="68431EEC" w14:textId="77777777" w:rsidR="007B4198" w:rsidRPr="00583228" w:rsidRDefault="007B4198" w:rsidP="006610DC">
      <w:pPr>
        <w:jc w:val="both"/>
        <w:rPr>
          <w:rFonts w:ascii="Arial" w:hAnsi="Arial" w:cs="Arial"/>
        </w:rPr>
      </w:pPr>
      <w:r w:rsidRPr="00583228">
        <w:rPr>
          <w:rFonts w:ascii="Arial" w:hAnsi="Arial" w:cs="Arial"/>
        </w:rPr>
        <w:t>4. Japan Educational Exchanges and Services, The Japan Foundation: Japanese Language Proficiency Certificate – poziom 1 (Advance).</w:t>
      </w:r>
    </w:p>
    <w:p w14:paraId="72062510" w14:textId="77777777" w:rsidR="007B4198" w:rsidRPr="00583228" w:rsidRDefault="007B4198" w:rsidP="006610DC">
      <w:pPr>
        <w:jc w:val="both"/>
        <w:rPr>
          <w:rFonts w:ascii="Arial" w:hAnsi="Arial" w:cs="Arial"/>
        </w:rPr>
      </w:pPr>
      <w:r w:rsidRPr="00583228">
        <w:rPr>
          <w:rFonts w:ascii="Arial" w:hAnsi="Arial" w:cs="Arial"/>
        </w:rPr>
        <w:t>5. Dyplomy ukończenia:</w:t>
      </w:r>
    </w:p>
    <w:p w14:paraId="70C8D524" w14:textId="77777777" w:rsidR="007B4198" w:rsidRPr="00583228" w:rsidRDefault="007B4198" w:rsidP="006610DC">
      <w:pPr>
        <w:jc w:val="both"/>
        <w:rPr>
          <w:rFonts w:ascii="Arial" w:hAnsi="Arial" w:cs="Arial"/>
        </w:rPr>
      </w:pPr>
      <w:r w:rsidRPr="00583228">
        <w:rPr>
          <w:rFonts w:ascii="Arial" w:hAnsi="Arial" w:cs="Arial"/>
        </w:rPr>
        <w:t>1) studiów wyższych w zakresie filologii obcych lub lingwistyki stosowanej;</w:t>
      </w:r>
    </w:p>
    <w:p w14:paraId="63A5A982" w14:textId="77777777" w:rsidR="007B4198" w:rsidRPr="00583228" w:rsidRDefault="007B4198" w:rsidP="006610DC">
      <w:pPr>
        <w:jc w:val="both"/>
        <w:rPr>
          <w:rFonts w:ascii="Arial" w:hAnsi="Arial" w:cs="Arial"/>
        </w:rPr>
      </w:pPr>
      <w:r w:rsidRPr="00583228">
        <w:rPr>
          <w:rFonts w:ascii="Arial" w:hAnsi="Arial" w:cs="Arial"/>
        </w:rPr>
        <w:t>2) nauczycielskiego kolegium języków obcych;</w:t>
      </w:r>
    </w:p>
    <w:p w14:paraId="6564BB90" w14:textId="77777777" w:rsidR="007B4198" w:rsidRPr="00583228" w:rsidRDefault="007B4198" w:rsidP="006610DC">
      <w:pPr>
        <w:jc w:val="both"/>
        <w:rPr>
          <w:rFonts w:ascii="Arial" w:hAnsi="Arial" w:cs="Arial"/>
        </w:rPr>
      </w:pPr>
      <w:r w:rsidRPr="00583228">
        <w:rPr>
          <w:rFonts w:ascii="Arial" w:hAnsi="Arial" w:cs="Arial"/>
        </w:rPr>
        <w:t>3) Krajowej Szkoły Administracji Publicznej.</w:t>
      </w:r>
    </w:p>
    <w:p w14:paraId="647C6D42" w14:textId="77777777" w:rsidR="007B4198" w:rsidRPr="00583228" w:rsidRDefault="007B4198" w:rsidP="006610DC">
      <w:pPr>
        <w:jc w:val="both"/>
        <w:rPr>
          <w:rFonts w:ascii="Arial" w:hAnsi="Arial" w:cs="Arial"/>
        </w:rPr>
      </w:pPr>
      <w:r w:rsidRPr="00583228">
        <w:rPr>
          <w:rFonts w:ascii="Arial" w:hAnsi="Arial" w:cs="Arial"/>
        </w:rPr>
        <w:lastRenderedPageBreak/>
        <w:t>6. Wydany za granicą dokument potwierdzający uzyskanie stopnia lub tytułu naukowego albo stopnia lub tytułu w zakresie sztuki – uznaje się język wykładowy instytucji prowadzącej kształcenie.</w:t>
      </w:r>
    </w:p>
    <w:p w14:paraId="1478770A" w14:textId="77777777" w:rsidR="007B4198" w:rsidRPr="00583228" w:rsidRDefault="007B4198" w:rsidP="006610DC">
      <w:pPr>
        <w:jc w:val="both"/>
        <w:rPr>
          <w:rFonts w:ascii="Arial" w:hAnsi="Arial" w:cs="Arial"/>
        </w:rPr>
      </w:pPr>
      <w:r w:rsidRPr="00583228">
        <w:rPr>
          <w:rFonts w:ascii="Arial" w:hAnsi="Arial" w:cs="Arial"/>
        </w:rPr>
        <w:t>7. Dokument potwierdzający ukończenie studiów wyższych lub studiów podyplomowych za granicą lub w Rzeczypospolitej Polskiej – uznaje się język wykładowy, jeżeli językiem wykładowym był wyłącznie język obcy.</w:t>
      </w:r>
    </w:p>
    <w:p w14:paraId="6C7B69FC" w14:textId="77777777" w:rsidR="007B4198" w:rsidRPr="00583228" w:rsidRDefault="007B4198" w:rsidP="006610DC">
      <w:pPr>
        <w:jc w:val="both"/>
        <w:rPr>
          <w:rFonts w:ascii="Arial" w:hAnsi="Arial" w:cs="Arial"/>
        </w:rPr>
      </w:pPr>
      <w:r w:rsidRPr="00583228">
        <w:rPr>
          <w:rFonts w:ascii="Arial" w:hAnsi="Arial" w:cs="Arial"/>
        </w:rPr>
        <w:t>8. Wydany za granicą dokument uznany za równoważny świadectwu dojrzałości – uznaje się język wykładowy.</w:t>
      </w:r>
    </w:p>
    <w:p w14:paraId="559DE0F5" w14:textId="77777777" w:rsidR="007B4198" w:rsidRPr="00583228" w:rsidRDefault="007B4198" w:rsidP="006610DC">
      <w:pPr>
        <w:jc w:val="both"/>
        <w:rPr>
          <w:rFonts w:ascii="Arial" w:hAnsi="Arial" w:cs="Arial"/>
        </w:rPr>
      </w:pPr>
      <w:r w:rsidRPr="00583228">
        <w:rPr>
          <w:rFonts w:ascii="Arial" w:hAnsi="Arial" w:cs="Arial"/>
        </w:rPr>
        <w:t>9. Dyplom Matury Międzynarodowej (International Baccalaureate Diploma).</w:t>
      </w:r>
    </w:p>
    <w:p w14:paraId="24CBECF3" w14:textId="77777777" w:rsidR="007B4198" w:rsidRPr="00583228" w:rsidRDefault="007B4198" w:rsidP="006610DC">
      <w:pPr>
        <w:jc w:val="both"/>
        <w:rPr>
          <w:rFonts w:ascii="Arial" w:hAnsi="Arial" w:cs="Arial"/>
        </w:rPr>
      </w:pPr>
      <w:r w:rsidRPr="00583228">
        <w:rPr>
          <w:rFonts w:ascii="Arial" w:hAnsi="Arial" w:cs="Arial"/>
        </w:rPr>
        <w:t>10. Dyplom Matury Europejskiej (European Baccalaureate).</w:t>
      </w:r>
    </w:p>
    <w:p w14:paraId="3E4DE6DE" w14:textId="77777777" w:rsidR="007B4198" w:rsidRPr="00583228" w:rsidRDefault="007B4198" w:rsidP="006610DC">
      <w:pPr>
        <w:jc w:val="both"/>
        <w:rPr>
          <w:rFonts w:ascii="Arial" w:hAnsi="Arial" w:cs="Arial"/>
        </w:rPr>
      </w:pPr>
      <w:r w:rsidRPr="00583228">
        <w:rPr>
          <w:rFonts w:ascii="Arial" w:hAnsi="Arial" w:cs="Arial"/>
        </w:rPr>
        <w:t>11. Zaświadczenie o zdanym egzaminie resortowym w:</w:t>
      </w:r>
    </w:p>
    <w:p w14:paraId="4D9E9C27" w14:textId="77777777" w:rsidR="007B4198" w:rsidRPr="00583228" w:rsidRDefault="007B4198" w:rsidP="006610DC">
      <w:pPr>
        <w:jc w:val="both"/>
        <w:rPr>
          <w:rFonts w:ascii="Arial" w:hAnsi="Arial" w:cs="Arial"/>
        </w:rPr>
      </w:pPr>
      <w:r w:rsidRPr="00583228">
        <w:rPr>
          <w:rFonts w:ascii="Arial" w:hAnsi="Arial" w:cs="Arial"/>
        </w:rPr>
        <w:t>1) Ministerstwie Spraw Zagranicznych;</w:t>
      </w:r>
    </w:p>
    <w:p w14:paraId="58D96546" w14:textId="77777777" w:rsidR="007B4198" w:rsidRPr="00583228" w:rsidRDefault="007B4198" w:rsidP="006610DC">
      <w:pPr>
        <w:jc w:val="both"/>
        <w:rPr>
          <w:rFonts w:ascii="Arial" w:hAnsi="Arial" w:cs="Arial"/>
        </w:rPr>
      </w:pPr>
      <w:r w:rsidRPr="00583228">
        <w:rPr>
          <w:rFonts w:ascii="Arial" w:hAnsi="Arial" w:cs="Arial"/>
        </w:rPr>
        <w:t>2) urzędzie obsługującym ministra właściwego do spraw gospodarki, Ministerstwie Współpracy Gospodarczej</w:t>
      </w:r>
    </w:p>
    <w:p w14:paraId="270F17DB" w14:textId="77777777" w:rsidR="007B4198" w:rsidRPr="00583228" w:rsidRDefault="007B4198" w:rsidP="006610DC">
      <w:pPr>
        <w:jc w:val="both"/>
        <w:rPr>
          <w:rFonts w:ascii="Arial" w:hAnsi="Arial" w:cs="Arial"/>
        </w:rPr>
      </w:pPr>
      <w:r w:rsidRPr="00583228">
        <w:rPr>
          <w:rFonts w:ascii="Arial" w:hAnsi="Arial" w:cs="Arial"/>
        </w:rPr>
        <w:t>z Zagranicą, Ministerstwie Handlu Zagranicznego oraz Ministerstwie Handlu Zagranicznego i Gospodarki Morskiej;</w:t>
      </w:r>
    </w:p>
    <w:p w14:paraId="0912F5D8" w14:textId="77777777" w:rsidR="007B4198" w:rsidRPr="00583228" w:rsidRDefault="007B4198" w:rsidP="006610DC">
      <w:pPr>
        <w:jc w:val="both"/>
        <w:rPr>
          <w:rFonts w:ascii="Arial" w:hAnsi="Arial" w:cs="Arial"/>
        </w:rPr>
      </w:pPr>
      <w:r w:rsidRPr="00583228">
        <w:rPr>
          <w:rFonts w:ascii="Arial" w:hAnsi="Arial" w:cs="Arial"/>
        </w:rPr>
        <w:t>3) Ministerstwie Obrony Narodowej – poziom 3333, poziom 4444 według STANAG 6001.</w:t>
      </w:r>
    </w:p>
    <w:p w14:paraId="376E054F" w14:textId="77777777" w:rsidR="007B4198" w:rsidRPr="00583228" w:rsidRDefault="007B4198" w:rsidP="006610DC">
      <w:pPr>
        <w:jc w:val="both"/>
        <w:rPr>
          <w:rFonts w:ascii="Arial" w:hAnsi="Arial" w:cs="Arial"/>
        </w:rPr>
      </w:pPr>
      <w:r w:rsidRPr="00583228">
        <w:rPr>
          <w:rFonts w:ascii="Arial" w:hAnsi="Arial" w:cs="Arial"/>
        </w:rPr>
        <w:t>12. Wydane przez Krajową Szkołę Administracji Publicznej świadectwo potwierdzające kwalifikacje do pracy na wysokim stanowisku państwowym.</w:t>
      </w:r>
    </w:p>
    <w:p w14:paraId="12CE7720" w14:textId="77777777" w:rsidR="00AE0769" w:rsidRPr="00583228" w:rsidRDefault="007B4198" w:rsidP="006610DC">
      <w:pPr>
        <w:jc w:val="both"/>
        <w:rPr>
          <w:rFonts w:ascii="Arial" w:hAnsi="Arial" w:cs="Arial"/>
        </w:rPr>
      </w:pPr>
      <w:r w:rsidRPr="00583228">
        <w:rPr>
          <w:rFonts w:ascii="Arial" w:hAnsi="Arial" w:cs="Arial"/>
        </w:rPr>
        <w:t>13. Dokument potwierdzający wpis na listę tłumaczy przysięgłych w Rzeczypospolitej Polskiej lub dokument potwierdzający posiadanie uprawnień tłumacza przysięgłego w innym państwie członkowskim Unii Europejskiej, państwie</w:t>
      </w:r>
      <w:r w:rsidR="006610DC" w:rsidRPr="00583228">
        <w:rPr>
          <w:rFonts w:ascii="Arial" w:hAnsi="Arial" w:cs="Arial"/>
        </w:rPr>
        <w:t xml:space="preserve"> </w:t>
      </w:r>
      <w:r w:rsidRPr="00583228">
        <w:rPr>
          <w:rFonts w:ascii="Arial" w:hAnsi="Arial" w:cs="Arial"/>
        </w:rPr>
        <w:t>członkowskim Europejskiego Porozumienia o Wolnym Handlu (EFTA) – strony umowy o Europejskim Obszarze Gospodarczym lub w Konfederacji Szwajcarskiej.</w:t>
      </w:r>
    </w:p>
    <w:p w14:paraId="15BCCEC9" w14:textId="77777777" w:rsidR="001222DA" w:rsidRPr="00583228" w:rsidRDefault="001222DA" w:rsidP="001222DA">
      <w:pPr>
        <w:jc w:val="both"/>
        <w:rPr>
          <w:rFonts w:ascii="Arial" w:hAnsi="Arial" w:cs="Arial"/>
        </w:rPr>
      </w:pPr>
    </w:p>
    <w:p w14:paraId="0755A56D" w14:textId="77777777" w:rsidR="001222DA" w:rsidRPr="00583228" w:rsidRDefault="001222DA" w:rsidP="001222DA">
      <w:pPr>
        <w:jc w:val="both"/>
        <w:rPr>
          <w:rFonts w:ascii="Arial" w:hAnsi="Arial" w:cs="Arial"/>
        </w:rPr>
      </w:pPr>
    </w:p>
    <w:p w14:paraId="7BB8071C" w14:textId="77777777" w:rsidR="001222DA" w:rsidRPr="00583228" w:rsidRDefault="001222DA" w:rsidP="001222DA">
      <w:pPr>
        <w:jc w:val="both"/>
        <w:rPr>
          <w:rFonts w:ascii="Arial" w:hAnsi="Arial" w:cs="Arial"/>
        </w:rPr>
      </w:pPr>
    </w:p>
    <w:p w14:paraId="5DF5A612" w14:textId="77777777" w:rsidR="001222DA" w:rsidRPr="00583228" w:rsidRDefault="001222DA" w:rsidP="001222DA">
      <w:pPr>
        <w:jc w:val="both"/>
        <w:rPr>
          <w:rFonts w:ascii="Arial" w:hAnsi="Arial" w:cs="Arial"/>
        </w:rPr>
      </w:pPr>
    </w:p>
    <w:p w14:paraId="33F0E5C5" w14:textId="77777777" w:rsidR="001222DA" w:rsidRPr="00583228" w:rsidRDefault="001222DA" w:rsidP="001222DA">
      <w:pPr>
        <w:jc w:val="both"/>
        <w:rPr>
          <w:rFonts w:ascii="Arial" w:hAnsi="Arial" w:cs="Arial"/>
        </w:rPr>
      </w:pPr>
    </w:p>
    <w:p w14:paraId="3BAB7941" w14:textId="77777777" w:rsidR="001222DA" w:rsidRPr="00583228" w:rsidRDefault="001222DA" w:rsidP="001222DA">
      <w:pPr>
        <w:jc w:val="both"/>
        <w:rPr>
          <w:rFonts w:ascii="Arial" w:hAnsi="Arial" w:cs="Arial"/>
        </w:rPr>
      </w:pPr>
    </w:p>
    <w:p w14:paraId="3C577F6A" w14:textId="77777777" w:rsidR="001222DA" w:rsidRPr="00583228" w:rsidRDefault="001222DA" w:rsidP="001222DA">
      <w:pPr>
        <w:jc w:val="both"/>
        <w:rPr>
          <w:rFonts w:ascii="Arial" w:hAnsi="Arial" w:cs="Arial"/>
        </w:rPr>
      </w:pPr>
    </w:p>
    <w:p w14:paraId="03BFE652" w14:textId="77777777" w:rsidR="001222DA" w:rsidRPr="00583228" w:rsidRDefault="001222DA" w:rsidP="001222DA">
      <w:pPr>
        <w:jc w:val="both"/>
        <w:rPr>
          <w:rFonts w:ascii="Arial" w:hAnsi="Arial" w:cs="Arial"/>
        </w:rPr>
      </w:pPr>
    </w:p>
    <w:p w14:paraId="73F37EF9" w14:textId="77777777" w:rsidR="001222DA" w:rsidRPr="00583228" w:rsidRDefault="001222DA" w:rsidP="001222DA">
      <w:pPr>
        <w:jc w:val="both"/>
        <w:rPr>
          <w:rFonts w:ascii="Arial" w:hAnsi="Arial" w:cs="Arial"/>
        </w:rPr>
      </w:pPr>
    </w:p>
    <w:p w14:paraId="4F34387B" w14:textId="77777777" w:rsidR="001222DA" w:rsidRPr="00583228" w:rsidRDefault="001222DA" w:rsidP="001222DA">
      <w:pPr>
        <w:jc w:val="both"/>
        <w:rPr>
          <w:rFonts w:ascii="Arial" w:hAnsi="Arial" w:cs="Arial"/>
        </w:rPr>
      </w:pPr>
    </w:p>
    <w:p w14:paraId="216796B6" w14:textId="77777777" w:rsidR="001222DA" w:rsidRPr="00583228" w:rsidRDefault="001222DA" w:rsidP="001222DA">
      <w:pPr>
        <w:rPr>
          <w:rFonts w:ascii="Arial" w:hAnsi="Arial" w:cs="Arial"/>
          <w:sz w:val="20"/>
          <w:szCs w:val="20"/>
        </w:rPr>
      </w:pPr>
      <w:r w:rsidRPr="00583228">
        <w:rPr>
          <w:rFonts w:ascii="Arial" w:hAnsi="Arial" w:cs="Arial"/>
          <w:sz w:val="20"/>
          <w:szCs w:val="20"/>
        </w:rPr>
        <w:t>* Wykaz przygotowany zgodnie z treścią Załącznika nr 1 do rozporządzenia Ministra Nauki i Szkolnictwa Wyższego z dnia 19 stycznia 2018 r. (Dz. U. z dnia 30 stycznia 2018 r. poz. 261)</w:t>
      </w:r>
      <w:r w:rsidRPr="00583228">
        <w:rPr>
          <w:rFonts w:ascii="Arial" w:hAnsi="Arial" w:cs="Arial"/>
          <w:sz w:val="20"/>
          <w:szCs w:val="20"/>
        </w:rPr>
        <w:br/>
      </w:r>
      <w:r w:rsidRPr="00583228">
        <w:rPr>
          <w:rFonts w:ascii="Arial" w:hAnsi="Arial" w:cs="Arial"/>
          <w:sz w:val="20"/>
          <w:szCs w:val="20"/>
        </w:rPr>
        <w:br/>
      </w:r>
    </w:p>
    <w:sectPr w:rsidR="001222DA" w:rsidRPr="005832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633A6" w14:textId="77777777" w:rsidR="0026189B" w:rsidRDefault="0026189B" w:rsidP="00020693">
      <w:pPr>
        <w:spacing w:after="0" w:line="240" w:lineRule="auto"/>
      </w:pPr>
      <w:r>
        <w:separator/>
      </w:r>
    </w:p>
  </w:endnote>
  <w:endnote w:type="continuationSeparator" w:id="0">
    <w:p w14:paraId="53F33D88" w14:textId="77777777" w:rsidR="0026189B" w:rsidRDefault="0026189B" w:rsidP="00020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B5E51" w14:textId="77777777" w:rsidR="0026189B" w:rsidRDefault="0026189B" w:rsidP="00020693">
      <w:pPr>
        <w:spacing w:after="0" w:line="240" w:lineRule="auto"/>
      </w:pPr>
      <w:r>
        <w:separator/>
      </w:r>
    </w:p>
  </w:footnote>
  <w:footnote w:type="continuationSeparator" w:id="0">
    <w:p w14:paraId="27426339" w14:textId="77777777" w:rsidR="0026189B" w:rsidRDefault="0026189B" w:rsidP="000206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198"/>
    <w:rsid w:val="00020693"/>
    <w:rsid w:val="000658EA"/>
    <w:rsid w:val="001222DA"/>
    <w:rsid w:val="0026189B"/>
    <w:rsid w:val="00583228"/>
    <w:rsid w:val="005D7BF4"/>
    <w:rsid w:val="00643C4E"/>
    <w:rsid w:val="006610DC"/>
    <w:rsid w:val="007B4198"/>
    <w:rsid w:val="008075A3"/>
    <w:rsid w:val="00961001"/>
    <w:rsid w:val="009D0733"/>
    <w:rsid w:val="00AE0769"/>
    <w:rsid w:val="00DF3A4E"/>
    <w:rsid w:val="00E426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CAC4"/>
  <w15:chartTrackingRefBased/>
  <w15:docId w15:val="{1FE43858-CA7A-475F-9D89-CB0C7033E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2069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0693"/>
    <w:rPr>
      <w:rFonts w:ascii="Segoe UI" w:hAnsi="Segoe UI" w:cs="Segoe UI"/>
      <w:sz w:val="18"/>
      <w:szCs w:val="18"/>
    </w:rPr>
  </w:style>
  <w:style w:type="paragraph" w:styleId="Nagwek">
    <w:name w:val="header"/>
    <w:basedOn w:val="Normalny"/>
    <w:link w:val="NagwekZnak"/>
    <w:uiPriority w:val="99"/>
    <w:unhideWhenUsed/>
    <w:rsid w:val="0002069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693"/>
  </w:style>
  <w:style w:type="paragraph" w:styleId="Stopka">
    <w:name w:val="footer"/>
    <w:basedOn w:val="Normalny"/>
    <w:link w:val="StopkaZnak"/>
    <w:uiPriority w:val="99"/>
    <w:unhideWhenUsed/>
    <w:rsid w:val="000206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20693"/>
  </w:style>
  <w:style w:type="paragraph" w:styleId="Akapitzlist">
    <w:name w:val="List Paragraph"/>
    <w:basedOn w:val="Normalny"/>
    <w:uiPriority w:val="34"/>
    <w:qFormat/>
    <w:rsid w:val="001222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1593</Words>
  <Characters>9564</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Gucwa</dc:creator>
  <cp:keywords/>
  <dc:description/>
  <cp:lastModifiedBy>Zuzanna Bielat</cp:lastModifiedBy>
  <cp:revision>3</cp:revision>
  <dcterms:created xsi:type="dcterms:W3CDTF">2020-01-13T14:42:00Z</dcterms:created>
  <dcterms:modified xsi:type="dcterms:W3CDTF">2020-01-23T08:23:00Z</dcterms:modified>
</cp:coreProperties>
</file>