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FE3" w:rsidRPr="00912FE3" w:rsidRDefault="00912FE3" w:rsidP="00912F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12FE3">
        <w:rPr>
          <w:rFonts w:ascii="Arial" w:hAnsi="Arial" w:cs="Arial"/>
          <w:b/>
          <w:bCs/>
          <w:sz w:val="28"/>
          <w:szCs w:val="28"/>
        </w:rPr>
        <w:t>UCHWAŁA</w:t>
      </w:r>
    </w:p>
    <w:p w:rsidR="00912FE3" w:rsidRPr="00912FE3" w:rsidRDefault="00912FE3" w:rsidP="00912F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912FE3">
        <w:rPr>
          <w:rFonts w:ascii="Arial" w:hAnsi="Arial" w:cs="Arial"/>
          <w:b/>
          <w:bCs/>
          <w:sz w:val="26"/>
          <w:szCs w:val="26"/>
        </w:rPr>
        <w:t>Senatu Uniwersytetu Ekonomicznego w Krakowie</w:t>
      </w:r>
    </w:p>
    <w:p w:rsidR="00912FE3" w:rsidRPr="00912FE3" w:rsidRDefault="00770539" w:rsidP="00912F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nr  2/2020</w:t>
      </w:r>
    </w:p>
    <w:p w:rsidR="00912FE3" w:rsidRPr="00912FE3" w:rsidRDefault="00912FE3" w:rsidP="00912FE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912FE3">
        <w:rPr>
          <w:rFonts w:ascii="Arial" w:hAnsi="Arial" w:cs="Arial"/>
        </w:rPr>
        <w:t xml:space="preserve">z dnia </w:t>
      </w:r>
      <w:r w:rsidR="00770539">
        <w:rPr>
          <w:rFonts w:ascii="Arial" w:hAnsi="Arial" w:cs="Arial"/>
        </w:rPr>
        <w:t xml:space="preserve">20 stycznia 2020 roku </w:t>
      </w:r>
    </w:p>
    <w:p w:rsidR="00912FE3" w:rsidRPr="00912FE3" w:rsidRDefault="00912FE3" w:rsidP="00912FE3">
      <w:pPr>
        <w:jc w:val="center"/>
        <w:rPr>
          <w:rFonts w:ascii="Arial" w:hAnsi="Arial" w:cs="Arial"/>
        </w:rPr>
      </w:pPr>
      <w:r w:rsidRPr="00912FE3">
        <w:rPr>
          <w:rFonts w:ascii="Arial" w:hAnsi="Arial" w:cs="Arial"/>
        </w:rPr>
        <w:t xml:space="preserve">w sprawie </w:t>
      </w:r>
    </w:p>
    <w:p w:rsidR="00912FE3" w:rsidRPr="00391DDA" w:rsidRDefault="00912FE3" w:rsidP="00912FE3">
      <w:pPr>
        <w:pStyle w:val="HTML-wstpniesformatowany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wystąpienia z wnioskiem o przyznanie Uniwersytetowi Ekonomicznemu w Krakowie uprawnienia do nadawania stopnia naukowego doktora w dziedzinie nauk społecznych w dyscyplinie geografia społeczno-ekonomiczna i gospodarka przestrzenna </w:t>
      </w:r>
    </w:p>
    <w:p w:rsidR="00912FE3" w:rsidRPr="00F10B7B" w:rsidRDefault="00912FE3" w:rsidP="00912FE3">
      <w:pPr>
        <w:rPr>
          <w:rFonts w:ascii="Arial" w:hAnsi="Arial" w:cs="Arial"/>
        </w:rPr>
      </w:pPr>
    </w:p>
    <w:p w:rsidR="003F3C2E" w:rsidRDefault="003F3C2E" w:rsidP="003F3C2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Działając na podstawie</w:t>
      </w:r>
      <w:r w:rsidRPr="00F27A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art. 28 ust. 1 pkt 7 Ustawy z dnia 20 lipca 2018 roku Prawo o szkolnictwie wyższym i nauce (Dz.U. z 2018</w:t>
      </w:r>
      <w:r w:rsidRPr="00F10B7B">
        <w:rPr>
          <w:rFonts w:ascii="Arial" w:hAnsi="Arial" w:cs="Arial"/>
        </w:rPr>
        <w:t xml:space="preserve"> r. poz. </w:t>
      </w:r>
      <w:r>
        <w:rPr>
          <w:rFonts w:ascii="Arial" w:hAnsi="Arial" w:cs="Arial"/>
        </w:rPr>
        <w:t xml:space="preserve">1668, z późn.zm.), w związku z art. 176 Ustawy z dnia 3 lipca 2018 r. – Przepisy wprowadzające ustawę Prawo o szkolnictwie wyższym i nauce (Dz. U. z 2018 poz. 1669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zm</w:t>
      </w:r>
      <w:proofErr w:type="spellEnd"/>
      <w:r>
        <w:rPr>
          <w:rFonts w:ascii="Arial" w:hAnsi="Arial" w:cs="Arial"/>
        </w:rPr>
        <w:t xml:space="preserve">) oraz § 14 ust. 1 pkt 8 Statutu i </w:t>
      </w:r>
      <w:r w:rsidRPr="000B17F8">
        <w:rPr>
          <w:rFonts w:ascii="Arial" w:hAnsi="Arial" w:cs="Arial"/>
        </w:rPr>
        <w:t>§ 2</w:t>
      </w:r>
      <w:r>
        <w:rPr>
          <w:rFonts w:ascii="Arial" w:hAnsi="Arial" w:cs="Arial"/>
        </w:rPr>
        <w:t xml:space="preserve"> ust. 1 Rozporządzenia Ministra Nauki i Szkolnictwa Wyższego z dnia 8 sierpnia 2011 roku w sprawie trybu zgłaszania wniosków o przyznanie uprawnienia do nadawania stopni doktora i doktora habilitowanego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Dz.U. z 2018</w:t>
      </w:r>
      <w:r w:rsidRPr="00F10B7B">
        <w:rPr>
          <w:rFonts w:ascii="Arial" w:hAnsi="Arial" w:cs="Arial"/>
        </w:rPr>
        <w:t xml:space="preserve"> r. poz. </w:t>
      </w:r>
      <w:r>
        <w:rPr>
          <w:rFonts w:ascii="Arial" w:hAnsi="Arial" w:cs="Arial"/>
        </w:rPr>
        <w:t xml:space="preserve">402) </w:t>
      </w:r>
      <w:r w:rsidRPr="00F10B7B">
        <w:rPr>
          <w:rFonts w:ascii="Arial" w:hAnsi="Arial" w:cs="Arial"/>
          <w:color w:val="000000"/>
        </w:rPr>
        <w:t>uchwala się, co następuje</w:t>
      </w:r>
      <w:r w:rsidRPr="00F10B7B">
        <w:rPr>
          <w:rFonts w:ascii="Arial" w:hAnsi="Arial" w:cs="Arial"/>
        </w:rPr>
        <w:t>:</w:t>
      </w:r>
      <w:bookmarkStart w:id="0" w:name="_GoBack"/>
      <w:bookmarkEnd w:id="0"/>
    </w:p>
    <w:p w:rsidR="00912FE3" w:rsidRPr="000B17F8" w:rsidRDefault="00912FE3" w:rsidP="00912FE3">
      <w:pPr>
        <w:jc w:val="center"/>
        <w:rPr>
          <w:rFonts w:ascii="Arial" w:hAnsi="Arial" w:cs="Arial"/>
        </w:rPr>
      </w:pPr>
    </w:p>
    <w:p w:rsidR="00912FE3" w:rsidRDefault="00912FE3" w:rsidP="00912FE3">
      <w:pPr>
        <w:jc w:val="center"/>
        <w:rPr>
          <w:rFonts w:ascii="Arial" w:hAnsi="Arial" w:cs="Arial"/>
        </w:rPr>
      </w:pPr>
      <w:r w:rsidRPr="000B17F8">
        <w:rPr>
          <w:rFonts w:ascii="Arial" w:hAnsi="Arial" w:cs="Arial"/>
        </w:rPr>
        <w:t>§ 1</w:t>
      </w:r>
    </w:p>
    <w:p w:rsidR="00912FE3" w:rsidRPr="00754A23" w:rsidRDefault="003F3C2E" w:rsidP="00912F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Rekomenduje się </w:t>
      </w:r>
      <w:r w:rsidRPr="00754A23">
        <w:rPr>
          <w:rFonts w:ascii="Arial" w:hAnsi="Arial" w:cs="Arial"/>
        </w:rPr>
        <w:t>wystąpi</w:t>
      </w:r>
      <w:r>
        <w:rPr>
          <w:rFonts w:ascii="Arial" w:hAnsi="Arial" w:cs="Arial"/>
        </w:rPr>
        <w:t>enie przez Uczelnię</w:t>
      </w:r>
      <w:r w:rsidRPr="00754A23">
        <w:rPr>
          <w:rFonts w:ascii="Arial" w:hAnsi="Arial" w:cs="Arial"/>
        </w:rPr>
        <w:t xml:space="preserve"> z wnioskiem</w:t>
      </w:r>
      <w:r>
        <w:rPr>
          <w:rFonts w:ascii="Arial" w:hAnsi="Arial" w:cs="Arial"/>
        </w:rPr>
        <w:t xml:space="preserve"> </w:t>
      </w:r>
      <w:r w:rsidRPr="00754A23">
        <w:rPr>
          <w:rFonts w:ascii="Arial" w:hAnsi="Arial" w:cs="Arial"/>
        </w:rPr>
        <w:t>do Centralnej Komisji ds. Stopni i Tytułów o przyznanie uprawnienia do nadawania stopnia naukowego doktora</w:t>
      </w:r>
      <w:r>
        <w:rPr>
          <w:rFonts w:ascii="Arial" w:hAnsi="Arial" w:cs="Arial"/>
        </w:rPr>
        <w:t xml:space="preserve"> w dziedzinie </w:t>
      </w:r>
      <w:r w:rsidR="00912FE3">
        <w:rPr>
          <w:rFonts w:ascii="Arial" w:hAnsi="Arial" w:cs="Arial"/>
        </w:rPr>
        <w:t>nauk społecznych w dyscyplinie geografia społeczno-ekonomiczna i gospodarka przestrzenna.</w:t>
      </w:r>
    </w:p>
    <w:p w:rsidR="00912FE3" w:rsidRPr="00EC6367" w:rsidRDefault="00912FE3" w:rsidP="00912FE3">
      <w:pPr>
        <w:jc w:val="both"/>
        <w:rPr>
          <w:rFonts w:ascii="Arial" w:hAnsi="Arial" w:cs="Arial"/>
        </w:rPr>
      </w:pPr>
    </w:p>
    <w:p w:rsidR="00912FE3" w:rsidRDefault="00912FE3" w:rsidP="00912FE3">
      <w:pPr>
        <w:jc w:val="both"/>
        <w:rPr>
          <w:rFonts w:ascii="Arial" w:hAnsi="Arial" w:cs="Arial"/>
        </w:rPr>
      </w:pPr>
    </w:p>
    <w:p w:rsidR="00912FE3" w:rsidRPr="00262F9D" w:rsidRDefault="00912FE3" w:rsidP="00912FE3">
      <w:pPr>
        <w:jc w:val="center"/>
        <w:rPr>
          <w:rFonts w:ascii="Arial" w:hAnsi="Arial" w:cs="Arial"/>
        </w:rPr>
      </w:pPr>
      <w:r w:rsidRPr="00262F9D">
        <w:rPr>
          <w:rFonts w:ascii="Arial" w:hAnsi="Arial" w:cs="Arial"/>
        </w:rPr>
        <w:t xml:space="preserve">§ </w:t>
      </w:r>
      <w:r w:rsidR="003F3C2E">
        <w:rPr>
          <w:rFonts w:ascii="Arial" w:hAnsi="Arial" w:cs="Arial"/>
        </w:rPr>
        <w:t>2</w:t>
      </w:r>
    </w:p>
    <w:p w:rsidR="00912FE3" w:rsidRPr="00262F9D" w:rsidRDefault="00912FE3" w:rsidP="00912FE3">
      <w:pPr>
        <w:rPr>
          <w:rFonts w:ascii="Arial" w:hAnsi="Arial" w:cs="Arial"/>
          <w:bCs/>
        </w:rPr>
      </w:pPr>
      <w:r w:rsidRPr="00262F9D">
        <w:rPr>
          <w:rFonts w:ascii="Arial" w:hAnsi="Arial" w:cs="Arial"/>
          <w:bCs/>
        </w:rPr>
        <w:t>Uchwała wchodzi w życie z dniem podjęcia.</w:t>
      </w:r>
    </w:p>
    <w:p w:rsidR="00912FE3" w:rsidRPr="000B17F8" w:rsidRDefault="00912FE3" w:rsidP="00912FE3">
      <w:pPr>
        <w:rPr>
          <w:rFonts w:ascii="Arial" w:hAnsi="Arial" w:cs="Arial"/>
        </w:rPr>
      </w:pPr>
    </w:p>
    <w:p w:rsidR="00912FE3" w:rsidRPr="000B17F8" w:rsidRDefault="00912FE3" w:rsidP="00912FE3">
      <w:pPr>
        <w:rPr>
          <w:rFonts w:ascii="Arial" w:hAnsi="Arial" w:cs="Arial"/>
        </w:rPr>
      </w:pPr>
    </w:p>
    <w:p w:rsidR="00912FE3" w:rsidRPr="000B17F8" w:rsidRDefault="00912FE3" w:rsidP="00912FE3">
      <w:pPr>
        <w:ind w:left="5040"/>
        <w:rPr>
          <w:rFonts w:ascii="Arial" w:hAnsi="Arial" w:cs="Arial"/>
        </w:rPr>
      </w:pPr>
    </w:p>
    <w:p w:rsidR="00912FE3" w:rsidRDefault="00912FE3" w:rsidP="00912FE3">
      <w:pPr>
        <w:ind w:left="5040"/>
        <w:jc w:val="center"/>
        <w:rPr>
          <w:rFonts w:ascii="Arial" w:hAnsi="Arial" w:cs="Arial"/>
          <w:b/>
        </w:rPr>
      </w:pPr>
      <w:r w:rsidRPr="000B17F8">
        <w:rPr>
          <w:rFonts w:ascii="Arial" w:hAnsi="Arial" w:cs="Arial"/>
          <w:b/>
        </w:rPr>
        <w:t xml:space="preserve">Przewodniczący </w:t>
      </w:r>
      <w:r>
        <w:rPr>
          <w:rFonts w:ascii="Arial" w:hAnsi="Arial" w:cs="Arial"/>
          <w:b/>
        </w:rPr>
        <w:t xml:space="preserve">Senatu </w:t>
      </w:r>
    </w:p>
    <w:p w:rsidR="00912FE3" w:rsidRDefault="00912FE3" w:rsidP="00912FE3">
      <w:pPr>
        <w:ind w:left="50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Rektor Uniwersytetu Ekonomicznego w Krakowie</w:t>
      </w:r>
    </w:p>
    <w:p w:rsidR="00770539" w:rsidRPr="000B17F8" w:rsidRDefault="00770539" w:rsidP="00912FE3">
      <w:pPr>
        <w:ind w:left="5040"/>
        <w:jc w:val="center"/>
        <w:rPr>
          <w:rFonts w:ascii="Arial" w:hAnsi="Arial" w:cs="Arial"/>
          <w:b/>
        </w:rPr>
      </w:pPr>
    </w:p>
    <w:p w:rsidR="00912FE3" w:rsidRPr="000B17F8" w:rsidRDefault="00912FE3" w:rsidP="00912FE3">
      <w:pPr>
        <w:ind w:left="4248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Prof. UEK dr hab. inż. Andrzej </w:t>
      </w:r>
      <w:proofErr w:type="spellStart"/>
      <w:r>
        <w:rPr>
          <w:rFonts w:ascii="Arial" w:hAnsi="Arial" w:cs="Arial"/>
          <w:b/>
        </w:rPr>
        <w:t>Chochół</w:t>
      </w:r>
      <w:proofErr w:type="spellEnd"/>
    </w:p>
    <w:p w:rsidR="00912FE3" w:rsidRPr="000B17F8" w:rsidRDefault="00912FE3" w:rsidP="00912FE3">
      <w:pPr>
        <w:ind w:left="5040"/>
        <w:jc w:val="center"/>
        <w:rPr>
          <w:rFonts w:ascii="Arial" w:hAnsi="Arial" w:cs="Arial"/>
          <w:b/>
        </w:rPr>
      </w:pPr>
    </w:p>
    <w:p w:rsidR="00912FE3" w:rsidRDefault="00912FE3" w:rsidP="00912FE3"/>
    <w:p w:rsidR="00B00C4A" w:rsidRDefault="00B00C4A" w:rsidP="00912F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</w:p>
    <w:sectPr w:rsidR="00B0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647"/>
    <w:rsid w:val="002D7C12"/>
    <w:rsid w:val="003F3C2E"/>
    <w:rsid w:val="006E22FB"/>
    <w:rsid w:val="00770539"/>
    <w:rsid w:val="00912FE3"/>
    <w:rsid w:val="00B00C4A"/>
    <w:rsid w:val="00B83DD8"/>
    <w:rsid w:val="00D62C4E"/>
    <w:rsid w:val="00E6181D"/>
    <w:rsid w:val="00F1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F8003"/>
  <w15:chartTrackingRefBased/>
  <w15:docId w15:val="{D422F64F-E23A-49D0-91C5-34741F84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rsid w:val="00912F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912FE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0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05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Burkowicz</dc:creator>
  <cp:keywords/>
  <dc:description/>
  <cp:lastModifiedBy>Zuzanna Bielat</cp:lastModifiedBy>
  <cp:revision>2</cp:revision>
  <cp:lastPrinted>2020-01-20T12:35:00Z</cp:lastPrinted>
  <dcterms:created xsi:type="dcterms:W3CDTF">2020-01-20T12:36:00Z</dcterms:created>
  <dcterms:modified xsi:type="dcterms:W3CDTF">2020-01-20T12:36:00Z</dcterms:modified>
</cp:coreProperties>
</file>